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A273" w14:textId="77777777" w:rsidR="0072055A" w:rsidRPr="0072055A" w:rsidRDefault="0072055A" w:rsidP="0072055A">
      <w:pPr>
        <w:suppressAutoHyphens/>
        <w:spacing w:after="0" w:line="240" w:lineRule="auto"/>
        <w:jc w:val="center"/>
        <w:rPr>
          <w:rFonts w:ascii="Times New Roman" w:eastAsia="Times New Roman" w:hAnsi="Times New Roman" w:cs="Times New Roman"/>
          <w:b/>
          <w:bCs/>
          <w:sz w:val="24"/>
          <w:szCs w:val="24"/>
          <w:lang w:eastAsia="ru-RU"/>
        </w:rPr>
      </w:pPr>
      <w:proofErr w:type="gramStart"/>
      <w:r w:rsidRPr="0072055A">
        <w:rPr>
          <w:rFonts w:ascii="Times New Roman" w:eastAsia="Times New Roman" w:hAnsi="Times New Roman" w:cs="Times New Roman"/>
          <w:b/>
          <w:bCs/>
          <w:sz w:val="24"/>
          <w:szCs w:val="24"/>
          <w:lang w:eastAsia="ru-RU"/>
        </w:rPr>
        <w:t>ДОГОВОР  №</w:t>
      </w:r>
      <w:proofErr w:type="gramEnd"/>
      <w:r w:rsidRPr="0072055A">
        <w:rPr>
          <w:rFonts w:ascii="Times New Roman" w:eastAsia="Times New Roman" w:hAnsi="Times New Roman" w:cs="Times New Roman"/>
          <w:b/>
          <w:bCs/>
          <w:sz w:val="24"/>
          <w:szCs w:val="24"/>
          <w:lang w:eastAsia="ru-RU"/>
        </w:rPr>
        <w:t xml:space="preserve"> _______/2022-М</w:t>
      </w:r>
    </w:p>
    <w:p w14:paraId="00D1E25C" w14:textId="77777777" w:rsidR="0072055A" w:rsidRPr="0072055A" w:rsidRDefault="0072055A" w:rsidP="0072055A">
      <w:pPr>
        <w:suppressAutoHyphens/>
        <w:spacing w:after="0" w:line="240" w:lineRule="auto"/>
        <w:jc w:val="center"/>
        <w:rPr>
          <w:rFonts w:ascii="Times New Roman" w:eastAsia="Times New Roman" w:hAnsi="Times New Roman" w:cs="Times New Roman"/>
          <w:b/>
          <w:bCs/>
          <w:sz w:val="24"/>
          <w:szCs w:val="24"/>
          <w:lang w:eastAsia="ru-RU"/>
        </w:rPr>
      </w:pPr>
      <w:r w:rsidRPr="0072055A">
        <w:rPr>
          <w:rFonts w:ascii="Times New Roman" w:eastAsia="Times New Roman" w:hAnsi="Times New Roman" w:cs="Times New Roman"/>
          <w:b/>
          <w:bCs/>
          <w:sz w:val="24"/>
          <w:szCs w:val="24"/>
          <w:lang w:eastAsia="ru-RU"/>
        </w:rPr>
        <w:t>купли-продажи лома черных металлов</w:t>
      </w:r>
    </w:p>
    <w:p w14:paraId="0EE588F7" w14:textId="77777777" w:rsidR="0072055A" w:rsidRPr="0072055A" w:rsidRDefault="0072055A" w:rsidP="0072055A">
      <w:pPr>
        <w:suppressAutoHyphens/>
        <w:spacing w:after="0" w:line="240" w:lineRule="auto"/>
        <w:rPr>
          <w:rFonts w:ascii="Times New Roman" w:eastAsia="Times New Roman" w:hAnsi="Times New Roman" w:cs="Times New Roman"/>
          <w:b/>
          <w:bCs/>
          <w:sz w:val="24"/>
          <w:szCs w:val="24"/>
          <w:lang w:eastAsia="ru-RU"/>
        </w:rPr>
      </w:pPr>
    </w:p>
    <w:tbl>
      <w:tblPr>
        <w:tblW w:w="0" w:type="auto"/>
        <w:tblLook w:val="04A0" w:firstRow="1" w:lastRow="0" w:firstColumn="1" w:lastColumn="0" w:noHBand="0" w:noVBand="1"/>
      </w:tblPr>
      <w:tblGrid>
        <w:gridCol w:w="4821"/>
        <w:gridCol w:w="4818"/>
      </w:tblGrid>
      <w:tr w:rsidR="0072055A" w:rsidRPr="0072055A" w14:paraId="4265D487" w14:textId="77777777" w:rsidTr="00A44D26">
        <w:tc>
          <w:tcPr>
            <w:tcW w:w="5211" w:type="dxa"/>
            <w:shd w:val="clear" w:color="auto" w:fill="auto"/>
          </w:tcPr>
          <w:p w14:paraId="16C41F49"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г. Всеволожск</w:t>
            </w:r>
          </w:p>
        </w:tc>
        <w:tc>
          <w:tcPr>
            <w:tcW w:w="5211" w:type="dxa"/>
            <w:shd w:val="clear" w:color="auto" w:fill="auto"/>
          </w:tcPr>
          <w:p w14:paraId="7CF0F14B" w14:textId="77777777" w:rsidR="0072055A" w:rsidRPr="0072055A" w:rsidRDefault="0072055A" w:rsidP="0072055A">
            <w:pPr>
              <w:suppressAutoHyphens/>
              <w:spacing w:after="0" w:line="240" w:lineRule="auto"/>
              <w:jc w:val="right"/>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«___» __________ 2022 года</w:t>
            </w:r>
          </w:p>
        </w:tc>
      </w:tr>
    </w:tbl>
    <w:p w14:paraId="57970E17"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ab/>
      </w:r>
      <w:r w:rsidRPr="0072055A">
        <w:rPr>
          <w:rFonts w:ascii="Times New Roman" w:eastAsia="Times New Roman" w:hAnsi="Times New Roman" w:cs="Times New Roman"/>
          <w:sz w:val="24"/>
          <w:szCs w:val="24"/>
          <w:lang w:eastAsia="ru-RU"/>
        </w:rPr>
        <w:tab/>
      </w:r>
      <w:r w:rsidRPr="0072055A">
        <w:rPr>
          <w:rFonts w:ascii="Times New Roman" w:eastAsia="Times New Roman" w:hAnsi="Times New Roman" w:cs="Times New Roman"/>
          <w:sz w:val="24"/>
          <w:szCs w:val="24"/>
          <w:lang w:eastAsia="ru-RU"/>
        </w:rPr>
        <w:tab/>
      </w:r>
      <w:r w:rsidRPr="0072055A">
        <w:rPr>
          <w:rFonts w:ascii="Times New Roman" w:eastAsia="Times New Roman" w:hAnsi="Times New Roman" w:cs="Times New Roman"/>
          <w:sz w:val="24"/>
          <w:szCs w:val="24"/>
          <w:lang w:eastAsia="ru-RU"/>
        </w:rPr>
        <w:tab/>
      </w:r>
      <w:r w:rsidRPr="0072055A">
        <w:rPr>
          <w:rFonts w:ascii="Times New Roman" w:eastAsia="Times New Roman" w:hAnsi="Times New Roman" w:cs="Times New Roman"/>
          <w:sz w:val="24"/>
          <w:szCs w:val="24"/>
          <w:lang w:eastAsia="ru-RU"/>
        </w:rPr>
        <w:tab/>
      </w:r>
      <w:r w:rsidRPr="0072055A">
        <w:rPr>
          <w:rFonts w:ascii="Times New Roman" w:eastAsia="Times New Roman" w:hAnsi="Times New Roman" w:cs="Times New Roman"/>
          <w:sz w:val="24"/>
          <w:szCs w:val="24"/>
          <w:lang w:eastAsia="ru-RU"/>
        </w:rPr>
        <w:tab/>
      </w:r>
      <w:r w:rsidRPr="0072055A">
        <w:rPr>
          <w:rFonts w:ascii="Times New Roman" w:eastAsia="Times New Roman" w:hAnsi="Times New Roman" w:cs="Times New Roman"/>
          <w:sz w:val="24"/>
          <w:szCs w:val="24"/>
          <w:lang w:eastAsia="ru-RU"/>
        </w:rPr>
        <w:tab/>
        <w:t xml:space="preserve">    </w:t>
      </w:r>
      <w:r w:rsidRPr="0072055A">
        <w:rPr>
          <w:rFonts w:ascii="Times New Roman" w:eastAsia="Times New Roman" w:hAnsi="Times New Roman" w:cs="Times New Roman"/>
          <w:sz w:val="24"/>
          <w:szCs w:val="24"/>
          <w:lang w:eastAsia="ru-RU"/>
        </w:rPr>
        <w:tab/>
        <w:t xml:space="preserve">                                                                                                                         </w:t>
      </w:r>
    </w:p>
    <w:p w14:paraId="59047A65" w14:textId="77777777" w:rsidR="0072055A" w:rsidRPr="0072055A" w:rsidRDefault="0072055A" w:rsidP="0072055A">
      <w:pPr>
        <w:suppressAutoHyphens/>
        <w:spacing w:after="0" w:line="240" w:lineRule="auto"/>
        <w:ind w:firstLine="567"/>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b/>
          <w:sz w:val="24"/>
          <w:szCs w:val="24"/>
          <w:lang w:eastAsia="ru-RU"/>
        </w:rPr>
        <w:t>Общество с ограниченной ответственностью «____________________»</w:t>
      </w:r>
      <w:r w:rsidRPr="0072055A">
        <w:rPr>
          <w:rFonts w:ascii="Times New Roman" w:eastAsia="Times New Roman" w:hAnsi="Times New Roman" w:cs="Times New Roman"/>
          <w:sz w:val="24"/>
          <w:szCs w:val="24"/>
          <w:lang w:eastAsia="ru-RU"/>
        </w:rPr>
        <w:t>, именуемое                  в дальнейшем «</w:t>
      </w:r>
      <w:r w:rsidRPr="0072055A">
        <w:rPr>
          <w:rFonts w:ascii="Times New Roman" w:eastAsia="Times New Roman" w:hAnsi="Times New Roman" w:cs="Times New Roman"/>
          <w:b/>
          <w:sz w:val="24"/>
          <w:szCs w:val="24"/>
          <w:lang w:eastAsia="ru-RU"/>
        </w:rPr>
        <w:t>Покупатель»</w:t>
      </w:r>
      <w:r w:rsidRPr="0072055A">
        <w:rPr>
          <w:rFonts w:ascii="Times New Roman" w:eastAsia="Times New Roman" w:hAnsi="Times New Roman" w:cs="Times New Roman"/>
          <w:b/>
          <w:bCs/>
          <w:sz w:val="24"/>
          <w:szCs w:val="24"/>
          <w:lang w:eastAsia="ru-RU"/>
        </w:rPr>
        <w:t xml:space="preserve">, </w:t>
      </w:r>
      <w:r w:rsidRPr="0072055A">
        <w:rPr>
          <w:rFonts w:ascii="Times New Roman" w:eastAsia="Times New Roman" w:hAnsi="Times New Roman" w:cs="Times New Roman"/>
          <w:sz w:val="24"/>
          <w:szCs w:val="24"/>
          <w:lang w:eastAsia="ru-RU"/>
        </w:rPr>
        <w:t xml:space="preserve">в лице генерального директора _________________________, действующего на основании Устава, с одной стороны, и </w:t>
      </w:r>
    </w:p>
    <w:p w14:paraId="1BD86011" w14:textId="77777777" w:rsidR="0072055A" w:rsidRPr="0072055A" w:rsidRDefault="0072055A" w:rsidP="0072055A">
      <w:pPr>
        <w:suppressAutoHyphens/>
        <w:spacing w:after="0" w:line="240" w:lineRule="auto"/>
        <w:ind w:firstLine="567"/>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b/>
          <w:sz w:val="24"/>
          <w:szCs w:val="24"/>
          <w:lang w:eastAsia="ru-RU"/>
        </w:rPr>
        <w:t>Общество с ограниченной ответственностью «</w:t>
      </w:r>
      <w:r w:rsidRPr="0072055A">
        <w:rPr>
          <w:rFonts w:ascii="Times New Roman" w:eastAsia="Times New Roman" w:hAnsi="Times New Roman" w:cs="Times New Roman"/>
          <w:b/>
          <w:bCs/>
          <w:sz w:val="24"/>
          <w:szCs w:val="24"/>
          <w:lang w:eastAsia="ru-RU"/>
        </w:rPr>
        <w:t>Северо-Запад Инжиниринг»</w:t>
      </w:r>
      <w:r w:rsidRPr="0072055A">
        <w:rPr>
          <w:rFonts w:ascii="Times New Roman" w:eastAsia="Times New Roman" w:hAnsi="Times New Roman" w:cs="Times New Roman"/>
          <w:sz w:val="24"/>
          <w:szCs w:val="24"/>
          <w:lang w:eastAsia="ru-RU"/>
        </w:rPr>
        <w:t>, именуемое в дальнейшем «</w:t>
      </w:r>
      <w:r w:rsidRPr="0072055A">
        <w:rPr>
          <w:rFonts w:ascii="Times New Roman" w:eastAsia="Times New Roman" w:hAnsi="Times New Roman" w:cs="Times New Roman"/>
          <w:b/>
          <w:sz w:val="24"/>
          <w:szCs w:val="24"/>
          <w:lang w:eastAsia="ru-RU"/>
        </w:rPr>
        <w:t>Продавец»</w:t>
      </w:r>
      <w:r w:rsidRPr="0072055A">
        <w:rPr>
          <w:rFonts w:ascii="Times New Roman" w:eastAsia="Times New Roman" w:hAnsi="Times New Roman" w:cs="Times New Roman"/>
          <w:b/>
          <w:bCs/>
          <w:sz w:val="24"/>
          <w:szCs w:val="24"/>
          <w:lang w:eastAsia="ru-RU"/>
        </w:rPr>
        <w:t>,</w:t>
      </w:r>
      <w:r w:rsidRPr="0072055A">
        <w:rPr>
          <w:rFonts w:ascii="Times New Roman" w:eastAsia="Times New Roman" w:hAnsi="Times New Roman" w:cs="Times New Roman"/>
          <w:sz w:val="24"/>
          <w:szCs w:val="24"/>
          <w:lang w:eastAsia="ru-RU"/>
        </w:rPr>
        <w:t xml:space="preserve"> в лице первого заместителя генерального директора </w:t>
      </w:r>
      <w:proofErr w:type="spellStart"/>
      <w:r w:rsidRPr="0072055A">
        <w:rPr>
          <w:rFonts w:ascii="Times New Roman" w:eastAsia="Times New Roman" w:hAnsi="Times New Roman" w:cs="Times New Roman"/>
          <w:sz w:val="24"/>
          <w:szCs w:val="24"/>
          <w:lang w:eastAsia="ru-RU"/>
        </w:rPr>
        <w:t>Стрекаловской</w:t>
      </w:r>
      <w:proofErr w:type="spellEnd"/>
      <w:r w:rsidRPr="0072055A">
        <w:rPr>
          <w:rFonts w:ascii="Times New Roman" w:eastAsia="Times New Roman" w:hAnsi="Times New Roman" w:cs="Times New Roman"/>
          <w:sz w:val="24"/>
          <w:szCs w:val="24"/>
          <w:lang w:eastAsia="ru-RU"/>
        </w:rPr>
        <w:t xml:space="preserve"> Татьяны Николаевны</w:t>
      </w:r>
      <w:r w:rsidRPr="0072055A">
        <w:rPr>
          <w:rFonts w:ascii="Times New Roman" w:eastAsia="Calibri" w:hAnsi="Times New Roman" w:cs="Times New Roman"/>
          <w:sz w:val="24"/>
          <w:szCs w:val="24"/>
          <w:shd w:val="clear" w:color="auto" w:fill="FFFFFF"/>
          <w:lang w:eastAsia="ru-RU"/>
        </w:rPr>
        <w:t xml:space="preserve">, действующего на основании </w:t>
      </w:r>
      <w:r w:rsidRPr="0072055A">
        <w:rPr>
          <w:rFonts w:ascii="Times New Roman" w:eastAsia="Times New Roman" w:hAnsi="Times New Roman" w:cs="Times New Roman"/>
          <w:sz w:val="24"/>
          <w:szCs w:val="24"/>
          <w:lang w:eastAsia="ru-RU"/>
        </w:rPr>
        <w:t>доверенности                           от 30.06.2020 г., бланк серия 78 АБ № 8346922</w:t>
      </w:r>
      <w:r w:rsidRPr="0072055A">
        <w:rPr>
          <w:rFonts w:ascii="Times New Roman" w:eastAsia="Calibri" w:hAnsi="Times New Roman" w:cs="Times New Roman"/>
          <w:sz w:val="24"/>
          <w:szCs w:val="24"/>
          <w:shd w:val="clear" w:color="auto" w:fill="FFFFFF"/>
          <w:lang w:eastAsia="ru-RU"/>
        </w:rPr>
        <w:t>,</w:t>
      </w:r>
      <w:r w:rsidRPr="0072055A">
        <w:rPr>
          <w:rFonts w:ascii="Times New Roman" w:eastAsia="Calibri" w:hAnsi="Times New Roman" w:cs="Times New Roman"/>
          <w:b/>
          <w:sz w:val="24"/>
          <w:szCs w:val="24"/>
          <w:shd w:val="clear" w:color="auto" w:fill="FFFFFF"/>
          <w:lang w:eastAsia="ru-RU"/>
        </w:rPr>
        <w:t xml:space="preserve"> </w:t>
      </w:r>
      <w:r w:rsidRPr="0072055A">
        <w:rPr>
          <w:rFonts w:ascii="Times New Roman" w:eastAsia="Times New Roman" w:hAnsi="Times New Roman" w:cs="Times New Roman"/>
          <w:sz w:val="24"/>
          <w:szCs w:val="24"/>
          <w:lang w:eastAsia="ru-RU"/>
        </w:rPr>
        <w:t xml:space="preserve">удостоверенной </w:t>
      </w:r>
      <w:proofErr w:type="spellStart"/>
      <w:r w:rsidRPr="0072055A">
        <w:rPr>
          <w:rFonts w:ascii="Times New Roman" w:eastAsia="Times New Roman" w:hAnsi="Times New Roman" w:cs="Times New Roman"/>
          <w:sz w:val="24"/>
          <w:szCs w:val="24"/>
          <w:lang w:eastAsia="ru-RU"/>
        </w:rPr>
        <w:t>Куршиевой</w:t>
      </w:r>
      <w:proofErr w:type="spellEnd"/>
      <w:r w:rsidRPr="0072055A">
        <w:rPr>
          <w:rFonts w:ascii="Times New Roman" w:eastAsia="Times New Roman" w:hAnsi="Times New Roman" w:cs="Times New Roman"/>
          <w:sz w:val="24"/>
          <w:szCs w:val="24"/>
          <w:lang w:eastAsia="ru-RU"/>
        </w:rPr>
        <w:t xml:space="preserve"> </w:t>
      </w:r>
      <w:proofErr w:type="spellStart"/>
      <w:r w:rsidRPr="0072055A">
        <w:rPr>
          <w:rFonts w:ascii="Times New Roman" w:eastAsia="Times New Roman" w:hAnsi="Times New Roman" w:cs="Times New Roman"/>
          <w:sz w:val="24"/>
          <w:szCs w:val="24"/>
          <w:lang w:eastAsia="ru-RU"/>
        </w:rPr>
        <w:t>Заирой</w:t>
      </w:r>
      <w:proofErr w:type="spellEnd"/>
      <w:r w:rsidRPr="0072055A">
        <w:rPr>
          <w:rFonts w:ascii="Times New Roman" w:eastAsia="Times New Roman" w:hAnsi="Times New Roman" w:cs="Times New Roman"/>
          <w:sz w:val="24"/>
          <w:szCs w:val="24"/>
          <w:lang w:eastAsia="ru-RU"/>
        </w:rPr>
        <w:t xml:space="preserve"> Магомедовной, временно исполняющей обязанности нотариуса нотариального округа                 Санкт-Петербург Липатовой Юлии Владимировны, зарегистрированной в реестре                           за № 78/341-н/78-2020-3-1009, с другой стороны, далее совместно именуемые «Стороны» заключили настоящий договор (далее – Договор) о нижеследующем:</w:t>
      </w:r>
    </w:p>
    <w:p w14:paraId="56EA2AD1" w14:textId="77777777" w:rsidR="0072055A" w:rsidRPr="0072055A" w:rsidRDefault="0072055A" w:rsidP="0072055A">
      <w:pPr>
        <w:numPr>
          <w:ilvl w:val="0"/>
          <w:numId w:val="1"/>
        </w:numPr>
        <w:suppressAutoHyphens/>
        <w:spacing w:before="120" w:after="120" w:line="240" w:lineRule="auto"/>
        <w:jc w:val="center"/>
        <w:rPr>
          <w:rFonts w:ascii="Times New Roman" w:eastAsia="Times New Roman" w:hAnsi="Times New Roman" w:cs="Times New Roman"/>
          <w:b/>
          <w:bCs/>
          <w:sz w:val="24"/>
          <w:szCs w:val="24"/>
          <w:lang w:eastAsia="ru-RU"/>
        </w:rPr>
      </w:pPr>
      <w:r w:rsidRPr="0072055A">
        <w:rPr>
          <w:rFonts w:ascii="Times New Roman" w:eastAsia="Times New Roman" w:hAnsi="Times New Roman" w:cs="Times New Roman"/>
          <w:b/>
          <w:bCs/>
          <w:sz w:val="24"/>
          <w:szCs w:val="24"/>
          <w:lang w:eastAsia="ru-RU"/>
        </w:rPr>
        <w:t>ПРЕДМЕТ ДОГОВОРА</w:t>
      </w:r>
    </w:p>
    <w:p w14:paraId="70796811" w14:textId="77777777" w:rsidR="0072055A" w:rsidRPr="0072055A" w:rsidRDefault="0072055A" w:rsidP="0072055A">
      <w:pPr>
        <w:numPr>
          <w:ilvl w:val="1"/>
          <w:numId w:val="2"/>
        </w:numPr>
        <w:tabs>
          <w:tab w:val="clear" w:pos="360"/>
          <w:tab w:val="num" w:pos="0"/>
          <w:tab w:val="left" w:pos="709"/>
        </w:tabs>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 </w:t>
      </w:r>
      <w:proofErr w:type="gramStart"/>
      <w:r w:rsidRPr="0072055A">
        <w:rPr>
          <w:rFonts w:ascii="Times New Roman" w:eastAsia="Times New Roman" w:hAnsi="Times New Roman" w:cs="Times New Roman"/>
          <w:sz w:val="24"/>
          <w:szCs w:val="24"/>
          <w:lang w:eastAsia="ru-RU"/>
        </w:rPr>
        <w:t>принять,  погрузить</w:t>
      </w:r>
      <w:proofErr w:type="gramEnd"/>
      <w:r w:rsidRPr="0072055A">
        <w:rPr>
          <w:rFonts w:ascii="Times New Roman" w:eastAsia="Times New Roman" w:hAnsi="Times New Roman" w:cs="Times New Roman"/>
          <w:sz w:val="24"/>
          <w:szCs w:val="24"/>
          <w:lang w:eastAsia="ru-RU"/>
        </w:rPr>
        <w:t>, вывезти и оплатить демонтированное имущество в виде лома черных металлов вместе с отложениями (Лом и отходы, содержащие незагрязненные черные металлы в виде изделий, кусков, несортированные</w:t>
      </w:r>
      <w:r w:rsidRPr="0072055A">
        <w:rPr>
          <w:rFonts w:ascii="Times New Roman" w:eastAsia="Calibri" w:hAnsi="Times New Roman" w:cs="Times New Roman"/>
          <w:sz w:val="24"/>
          <w:szCs w:val="24"/>
          <w:lang w:eastAsia="ru-RU"/>
        </w:rPr>
        <w:t>, код ФККО 4 61 010 01 20 5</w:t>
      </w:r>
      <w:r w:rsidRPr="0072055A">
        <w:rPr>
          <w:rFonts w:ascii="Times New Roman" w:eastAsia="Times New Roman" w:hAnsi="Times New Roman" w:cs="Times New Roman"/>
          <w:sz w:val="24"/>
          <w:szCs w:val="24"/>
          <w:lang w:eastAsia="ru-RU"/>
        </w:rPr>
        <w:t xml:space="preserve">) (далее – Лом) </w:t>
      </w:r>
    </w:p>
    <w:p w14:paraId="7C9A53B3" w14:textId="77777777" w:rsidR="0072055A" w:rsidRPr="0072055A" w:rsidRDefault="0072055A" w:rsidP="0072055A">
      <w:pPr>
        <w:numPr>
          <w:ilvl w:val="1"/>
          <w:numId w:val="2"/>
        </w:numPr>
        <w:tabs>
          <w:tab w:val="clear" w:pos="360"/>
          <w:tab w:val="num" w:pos="0"/>
          <w:tab w:val="num" w:pos="709"/>
          <w:tab w:val="left" w:pos="851"/>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Вид, количество и цена передаваемого Лома определяются в Приемо-сдаточных актах (ПСА) и Спецификации в соответствии с Приложением № 1 к Договору.</w:t>
      </w:r>
    </w:p>
    <w:p w14:paraId="478A0039" w14:textId="77777777" w:rsidR="0072055A" w:rsidRPr="0072055A" w:rsidRDefault="0072055A" w:rsidP="0072055A">
      <w:pPr>
        <w:numPr>
          <w:ilvl w:val="1"/>
          <w:numId w:val="2"/>
        </w:numPr>
        <w:tabs>
          <w:tab w:val="clear" w:pos="360"/>
          <w:tab w:val="num" w:pos="0"/>
          <w:tab w:val="num" w:pos="709"/>
          <w:tab w:val="left" w:pos="851"/>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Для каждой партии Лома составляется перечень передаваемого Лома. Перечень передаваемого оборудования и имущества в виде отходов и лома черных металлов вместе             с засором оформляется в соответствии с Приложением № 2 к Договору. </w:t>
      </w:r>
    </w:p>
    <w:p w14:paraId="143770D6" w14:textId="77777777" w:rsidR="0072055A" w:rsidRPr="0072055A" w:rsidRDefault="0072055A" w:rsidP="0072055A">
      <w:pPr>
        <w:numPr>
          <w:ilvl w:val="1"/>
          <w:numId w:val="2"/>
        </w:numPr>
        <w:tabs>
          <w:tab w:val="clear" w:pos="360"/>
          <w:tab w:val="num" w:pos="0"/>
          <w:tab w:val="num" w:pos="709"/>
          <w:tab w:val="left" w:pos="851"/>
        </w:tabs>
        <w:suppressAutoHyphens/>
        <w:spacing w:after="0" w:line="240" w:lineRule="auto"/>
        <w:jc w:val="both"/>
        <w:rPr>
          <w:rFonts w:ascii="Times New Roman" w:eastAsia="Times New Roman" w:hAnsi="Times New Roman" w:cs="Times New Roman"/>
          <w:i/>
          <w:iCs/>
          <w:sz w:val="24"/>
          <w:szCs w:val="24"/>
          <w:lang w:eastAsia="ru-RU"/>
        </w:rPr>
      </w:pPr>
      <w:r w:rsidRPr="0072055A">
        <w:rPr>
          <w:rFonts w:ascii="Times New Roman" w:eastAsia="Times New Roman" w:hAnsi="Times New Roman" w:cs="Times New Roman"/>
          <w:sz w:val="24"/>
          <w:szCs w:val="24"/>
          <w:lang w:eastAsia="ru-RU"/>
        </w:rPr>
        <w:t>Продавец несет ответственность за происхождение отходов и лома черных металлов             с соблюдением условий, предусмотренных Федеральным законом от 24.06.1998 № 89-ФЗ «Об отходах производства и потребления»; Постановлением Правительства РФ от 11.05.2001 года № 369 «Правила обращения с ломом и отходами черных металлов и их отчуждением».</w:t>
      </w:r>
    </w:p>
    <w:p w14:paraId="2DF08B53" w14:textId="77777777" w:rsidR="0072055A" w:rsidRPr="0072055A" w:rsidRDefault="0072055A" w:rsidP="0072055A">
      <w:pPr>
        <w:numPr>
          <w:ilvl w:val="1"/>
          <w:numId w:val="2"/>
        </w:numPr>
        <w:tabs>
          <w:tab w:val="clear" w:pos="360"/>
          <w:tab w:val="num" w:pos="0"/>
          <w:tab w:val="num" w:pos="709"/>
          <w:tab w:val="left" w:pos="851"/>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Продавец гарантирует, что на момент передачи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 xml:space="preserve">, </w:t>
      </w:r>
      <w:r w:rsidRPr="0072055A">
        <w:rPr>
          <w:rFonts w:ascii="Times New Roman" w:eastAsia="Times New Roman" w:hAnsi="Times New Roman" w:cs="Times New Roman"/>
          <w:bCs/>
          <w:sz w:val="24"/>
          <w:szCs w:val="24"/>
          <w:lang w:eastAsia="ru-RU"/>
        </w:rPr>
        <w:t>Лом</w:t>
      </w:r>
      <w:r w:rsidRPr="0072055A">
        <w:rPr>
          <w:rFonts w:ascii="Times New Roman" w:eastAsia="Times New Roman" w:hAnsi="Times New Roman" w:cs="Times New Roman"/>
          <w:sz w:val="24"/>
          <w:szCs w:val="24"/>
          <w:lang w:eastAsia="ru-RU"/>
        </w:rPr>
        <w:t xml:space="preserve"> принадлежит ему                    на законных основаниях, не является предметом залога, спора, не состоит под арестом.</w:t>
      </w:r>
    </w:p>
    <w:p w14:paraId="001DB0DE" w14:textId="77777777" w:rsidR="0072055A" w:rsidRPr="0072055A" w:rsidRDefault="0072055A" w:rsidP="0072055A">
      <w:pPr>
        <w:numPr>
          <w:ilvl w:val="1"/>
          <w:numId w:val="2"/>
        </w:numPr>
        <w:tabs>
          <w:tab w:val="clear" w:pos="360"/>
          <w:tab w:val="num" w:pos="0"/>
          <w:tab w:val="num" w:pos="709"/>
          <w:tab w:val="left" w:pos="851"/>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Покупатель гарантирует соблюдение норм, установленных Постановлением Правительства РФ от 12.12.2012 № 1287 «О лицензировании деятельности по заготовке, хранению, переработке и реализации лома черных и цветных металлов».</w:t>
      </w:r>
    </w:p>
    <w:p w14:paraId="0E16F397" w14:textId="77777777" w:rsidR="0072055A" w:rsidRPr="0072055A" w:rsidRDefault="0072055A" w:rsidP="0072055A">
      <w:pPr>
        <w:numPr>
          <w:ilvl w:val="0"/>
          <w:numId w:val="2"/>
        </w:numPr>
        <w:tabs>
          <w:tab w:val="num" w:pos="0"/>
        </w:tabs>
        <w:suppressAutoHyphens/>
        <w:spacing w:before="120" w:after="120" w:line="240" w:lineRule="auto"/>
        <w:jc w:val="center"/>
        <w:rPr>
          <w:rFonts w:ascii="Times New Roman" w:eastAsia="Times New Roman" w:hAnsi="Times New Roman" w:cs="Times New Roman"/>
          <w:b/>
          <w:bCs/>
          <w:sz w:val="24"/>
          <w:szCs w:val="24"/>
          <w:lang w:eastAsia="ru-RU"/>
        </w:rPr>
      </w:pPr>
      <w:r w:rsidRPr="0072055A">
        <w:rPr>
          <w:rFonts w:ascii="Times New Roman" w:eastAsia="Times New Roman" w:hAnsi="Times New Roman" w:cs="Times New Roman"/>
          <w:b/>
          <w:bCs/>
          <w:sz w:val="24"/>
          <w:szCs w:val="24"/>
          <w:lang w:eastAsia="ru-RU"/>
        </w:rPr>
        <w:t>ПОРЯДОК СДАЧИ И ПРИЕМКИ ЛОМА</w:t>
      </w:r>
    </w:p>
    <w:p w14:paraId="218BB183" w14:textId="77777777" w:rsidR="0072055A" w:rsidRPr="0072055A" w:rsidRDefault="0072055A" w:rsidP="0072055A">
      <w:pPr>
        <w:numPr>
          <w:ilvl w:val="1"/>
          <w:numId w:val="2"/>
        </w:numPr>
        <w:tabs>
          <w:tab w:val="clear" w:pos="360"/>
        </w:tabs>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bCs/>
          <w:sz w:val="24"/>
          <w:szCs w:val="24"/>
          <w:lang w:eastAsia="ru-RU"/>
        </w:rPr>
        <w:t xml:space="preserve">Передача Лома Покупателю осуществляется по адресу расположения объекта                   </w:t>
      </w:r>
      <w:r w:rsidRPr="0072055A">
        <w:rPr>
          <w:rFonts w:ascii="Times New Roman" w:eastAsia="Times New Roman" w:hAnsi="Times New Roman" w:cs="Times New Roman"/>
          <w:sz w:val="24"/>
          <w:szCs w:val="24"/>
          <w:lang w:eastAsia="ru-RU"/>
        </w:rPr>
        <w:t>Продавца</w:t>
      </w:r>
      <w:r w:rsidRPr="0072055A">
        <w:rPr>
          <w:rFonts w:ascii="Times New Roman" w:eastAsia="Times New Roman" w:hAnsi="Times New Roman" w:cs="Times New Roman"/>
          <w:bCs/>
          <w:sz w:val="24"/>
          <w:szCs w:val="24"/>
          <w:lang w:eastAsia="ru-RU"/>
        </w:rPr>
        <w:t xml:space="preserve">: </w:t>
      </w:r>
    </w:p>
    <w:p w14:paraId="0725C5A4" w14:textId="77777777" w:rsidR="0072055A" w:rsidRPr="0072055A" w:rsidRDefault="0072055A" w:rsidP="0072055A">
      <w:pPr>
        <w:tabs>
          <w:tab w:val="num" w:pos="0"/>
        </w:tab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Л</w:t>
      </w:r>
      <w:r w:rsidRPr="0072055A">
        <w:rPr>
          <w:rFonts w:ascii="Times New Roman" w:eastAsia="Times New Roman" w:hAnsi="Times New Roman" w:cs="Times New Roman"/>
          <w:kern w:val="36"/>
          <w:sz w:val="24"/>
          <w:szCs w:val="24"/>
          <w:lang w:eastAsia="ru-RU"/>
        </w:rPr>
        <w:t xml:space="preserve">енинградская область, Всеволожский муниципальный район, Морозовское </w:t>
      </w:r>
      <w:proofErr w:type="spellStart"/>
      <w:r w:rsidRPr="0072055A">
        <w:rPr>
          <w:rFonts w:ascii="Times New Roman" w:eastAsia="Times New Roman" w:hAnsi="Times New Roman" w:cs="Times New Roman"/>
          <w:kern w:val="36"/>
          <w:sz w:val="24"/>
          <w:szCs w:val="24"/>
          <w:lang w:eastAsia="ru-RU"/>
        </w:rPr>
        <w:t>г.п</w:t>
      </w:r>
      <w:proofErr w:type="spellEnd"/>
      <w:r w:rsidRPr="0072055A">
        <w:rPr>
          <w:rFonts w:ascii="Times New Roman" w:eastAsia="Times New Roman" w:hAnsi="Times New Roman" w:cs="Times New Roman"/>
          <w:kern w:val="36"/>
          <w:sz w:val="24"/>
          <w:szCs w:val="24"/>
          <w:lang w:eastAsia="ru-RU"/>
        </w:rPr>
        <w:t>.,                          дер. Кошкино, здание 1/1 (</w:t>
      </w:r>
      <w:r w:rsidRPr="0072055A">
        <w:rPr>
          <w:rFonts w:ascii="Times New Roman" w:eastAsia="Times New Roman" w:hAnsi="Times New Roman" w:cs="Times New Roman"/>
          <w:sz w:val="24"/>
          <w:szCs w:val="24"/>
          <w:lang w:eastAsia="ru-RU"/>
        </w:rPr>
        <w:t>насосная станция Ладожская (ЛНС).</w:t>
      </w:r>
    </w:p>
    <w:p w14:paraId="4F1BE278" w14:textId="77777777" w:rsidR="0072055A" w:rsidRPr="0072055A" w:rsidRDefault="0072055A" w:rsidP="0072055A">
      <w:pPr>
        <w:numPr>
          <w:ilvl w:val="1"/>
          <w:numId w:val="22"/>
        </w:numPr>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bCs/>
          <w:sz w:val="24"/>
          <w:szCs w:val="24"/>
          <w:lang w:eastAsia="ru-RU"/>
        </w:rPr>
        <w:t xml:space="preserve">Передача </w:t>
      </w:r>
      <w:bookmarkStart w:id="0" w:name="_Hlk48134981"/>
      <w:r w:rsidRPr="0072055A">
        <w:rPr>
          <w:rFonts w:ascii="Times New Roman" w:eastAsia="Times New Roman" w:hAnsi="Times New Roman" w:cs="Times New Roman"/>
          <w:bCs/>
          <w:sz w:val="24"/>
          <w:szCs w:val="24"/>
          <w:lang w:eastAsia="ru-RU"/>
        </w:rPr>
        <w:t>Лома</w:t>
      </w:r>
      <w:bookmarkEnd w:id="0"/>
      <w:r w:rsidRPr="0072055A">
        <w:rPr>
          <w:rFonts w:ascii="Times New Roman" w:eastAsia="Times New Roman" w:hAnsi="Times New Roman" w:cs="Times New Roman"/>
          <w:bCs/>
          <w:sz w:val="24"/>
          <w:szCs w:val="24"/>
          <w:lang w:eastAsia="ru-RU"/>
        </w:rPr>
        <w:t xml:space="preserve"> осуществляется по предварительному согласованию Сторон                         в письменном виде, но не позднее чем 20 (двадцати) календарных дней после подписания Сторонами настоящего Договора.</w:t>
      </w:r>
    </w:p>
    <w:p w14:paraId="7BCBF0C7" w14:textId="77777777" w:rsidR="0072055A" w:rsidRPr="0072055A" w:rsidRDefault="0072055A" w:rsidP="0072055A">
      <w:pPr>
        <w:numPr>
          <w:ilvl w:val="1"/>
          <w:numId w:val="22"/>
        </w:numPr>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bCs/>
          <w:sz w:val="24"/>
          <w:szCs w:val="24"/>
          <w:lang w:eastAsia="ru-RU"/>
        </w:rPr>
        <w:t xml:space="preserve">Передача Лома </w:t>
      </w:r>
      <w:r w:rsidRPr="0072055A">
        <w:rPr>
          <w:rFonts w:ascii="Times New Roman" w:eastAsia="Times New Roman" w:hAnsi="Times New Roman" w:cs="Times New Roman"/>
          <w:sz w:val="24"/>
          <w:szCs w:val="24"/>
          <w:lang w:eastAsia="ru-RU"/>
        </w:rPr>
        <w:t>по количеству и качеству производится:</w:t>
      </w:r>
    </w:p>
    <w:p w14:paraId="59E104AB" w14:textId="77777777" w:rsidR="0072055A" w:rsidRPr="0072055A" w:rsidRDefault="0072055A" w:rsidP="0072055A">
      <w:pPr>
        <w:numPr>
          <w:ilvl w:val="2"/>
          <w:numId w:val="22"/>
        </w:numPr>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sz w:val="24"/>
          <w:szCs w:val="24"/>
          <w:lang w:eastAsia="ru-RU"/>
        </w:rPr>
        <w:t xml:space="preserve">по количеству путем взвешивания с использованием поверенного в соответствии              с действующим законодательством весового оборудования </w:t>
      </w:r>
      <w:r w:rsidRPr="0072055A">
        <w:rPr>
          <w:rFonts w:ascii="Times New Roman" w:eastAsia="Times New Roman" w:hAnsi="Times New Roman" w:cs="Times New Roman"/>
          <w:bCs/>
          <w:sz w:val="24"/>
          <w:szCs w:val="24"/>
          <w:lang w:eastAsia="ru-RU"/>
        </w:rPr>
        <w:t>Покупателя</w:t>
      </w:r>
      <w:r w:rsidRPr="0072055A">
        <w:rPr>
          <w:rFonts w:ascii="Times New Roman" w:eastAsia="Times New Roman" w:hAnsi="Times New Roman" w:cs="Times New Roman"/>
          <w:sz w:val="24"/>
          <w:szCs w:val="24"/>
          <w:lang w:eastAsia="ru-RU"/>
        </w:rPr>
        <w:t>.</w:t>
      </w:r>
    </w:p>
    <w:p w14:paraId="287CF00F" w14:textId="77777777" w:rsidR="0072055A" w:rsidRPr="0072055A" w:rsidRDefault="0072055A" w:rsidP="0072055A">
      <w:pPr>
        <w:numPr>
          <w:ilvl w:val="2"/>
          <w:numId w:val="22"/>
        </w:numPr>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sz w:val="24"/>
          <w:szCs w:val="24"/>
          <w:lang w:eastAsia="ru-RU"/>
        </w:rPr>
        <w:t xml:space="preserve">по качеству согласно данным службы технического контроля, основанных                       на технических требованиях, разработанных </w:t>
      </w:r>
      <w:r w:rsidRPr="0072055A">
        <w:rPr>
          <w:rFonts w:ascii="Times New Roman" w:eastAsia="Times New Roman" w:hAnsi="Times New Roman" w:cs="Times New Roman"/>
          <w:bCs/>
          <w:sz w:val="24"/>
          <w:szCs w:val="24"/>
          <w:lang w:eastAsia="ru-RU"/>
        </w:rPr>
        <w:t xml:space="preserve">Покупателем </w:t>
      </w:r>
      <w:r w:rsidRPr="0072055A">
        <w:rPr>
          <w:rFonts w:ascii="Times New Roman" w:eastAsia="Times New Roman" w:hAnsi="Times New Roman" w:cs="Times New Roman"/>
          <w:sz w:val="24"/>
          <w:szCs w:val="24"/>
          <w:lang w:eastAsia="ru-RU"/>
        </w:rPr>
        <w:t>на основе ГОСТ</w:t>
      </w:r>
      <w:r w:rsidRPr="0072055A">
        <w:rPr>
          <w:rFonts w:ascii="Times New Roman" w:eastAsia="Times New Roman" w:hAnsi="Times New Roman" w:cs="Times New Roman"/>
          <w:bCs/>
          <w:sz w:val="24"/>
          <w:szCs w:val="24"/>
          <w:lang w:eastAsia="ru-RU"/>
        </w:rPr>
        <w:t xml:space="preserve"> 2787-75*</w:t>
      </w:r>
      <w:r w:rsidRPr="0072055A">
        <w:rPr>
          <w:rFonts w:ascii="Times New Roman" w:eastAsia="Times New Roman" w:hAnsi="Times New Roman" w:cs="Times New Roman"/>
          <w:sz w:val="24"/>
          <w:szCs w:val="24"/>
          <w:lang w:eastAsia="ru-RU"/>
        </w:rPr>
        <w:t>.</w:t>
      </w:r>
    </w:p>
    <w:p w14:paraId="5C12446B" w14:textId="77777777" w:rsidR="0072055A" w:rsidRPr="0072055A" w:rsidRDefault="0072055A" w:rsidP="0072055A">
      <w:pPr>
        <w:numPr>
          <w:ilvl w:val="1"/>
          <w:numId w:val="22"/>
        </w:numPr>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sz w:val="24"/>
          <w:szCs w:val="24"/>
          <w:lang w:eastAsia="ru-RU"/>
        </w:rPr>
        <w:t xml:space="preserve">Согласно приемке по пунктам 2.3.1. и 2.3.2. </w:t>
      </w:r>
      <w:r w:rsidRPr="0072055A">
        <w:rPr>
          <w:rFonts w:ascii="Times New Roman" w:eastAsia="Times New Roman" w:hAnsi="Times New Roman" w:cs="Times New Roman"/>
          <w:bCs/>
          <w:sz w:val="24"/>
          <w:szCs w:val="24"/>
          <w:lang w:eastAsia="ru-RU"/>
        </w:rPr>
        <w:t xml:space="preserve">Покупатель </w:t>
      </w:r>
      <w:r w:rsidRPr="0072055A">
        <w:rPr>
          <w:rFonts w:ascii="Times New Roman" w:eastAsia="Times New Roman" w:hAnsi="Times New Roman" w:cs="Times New Roman"/>
          <w:sz w:val="24"/>
          <w:szCs w:val="24"/>
          <w:lang w:eastAsia="ru-RU"/>
        </w:rPr>
        <w:t>оформляет Приемо-сдаточный акт.</w:t>
      </w:r>
    </w:p>
    <w:p w14:paraId="43D795F6" w14:textId="77777777" w:rsidR="0072055A" w:rsidRPr="0072055A" w:rsidRDefault="0072055A" w:rsidP="0072055A">
      <w:pPr>
        <w:numPr>
          <w:ilvl w:val="1"/>
          <w:numId w:val="22"/>
        </w:numPr>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sz w:val="24"/>
          <w:szCs w:val="24"/>
          <w:lang w:eastAsia="ru-RU"/>
        </w:rPr>
        <w:lastRenderedPageBreak/>
        <w:t xml:space="preserve">За Продавцом закреплено право контроля взвешивания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 xml:space="preserve"> и его                             классификацию.</w:t>
      </w:r>
    </w:p>
    <w:p w14:paraId="40A0D715" w14:textId="77777777" w:rsidR="0072055A" w:rsidRPr="0072055A" w:rsidRDefault="0072055A" w:rsidP="0072055A">
      <w:pPr>
        <w:numPr>
          <w:ilvl w:val="1"/>
          <w:numId w:val="22"/>
        </w:numPr>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sz w:val="24"/>
          <w:szCs w:val="24"/>
          <w:lang w:eastAsia="ru-RU"/>
        </w:rPr>
        <w:t xml:space="preserve">Погрузка и вывоз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 xml:space="preserve"> осуществляется силами и за счет Покупателя.</w:t>
      </w:r>
    </w:p>
    <w:p w14:paraId="75681CDD" w14:textId="77777777" w:rsidR="0072055A" w:rsidRPr="0072055A" w:rsidRDefault="0072055A" w:rsidP="0072055A">
      <w:pPr>
        <w:numPr>
          <w:ilvl w:val="1"/>
          <w:numId w:val="22"/>
        </w:numPr>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sz w:val="24"/>
          <w:szCs w:val="24"/>
          <w:lang w:eastAsia="ru-RU"/>
        </w:rPr>
        <w:t xml:space="preserve">Датой перехода права собственности является дата составления Приемо-сдаточного акта, оформленного согласно постановлению Правительства РФ № 369 от 11.05.2001 года. Приемо-сдаточный акт должен быть оформлен в день фактической передачи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 xml:space="preserve">                  от Продавца к Покупателю.</w:t>
      </w:r>
    </w:p>
    <w:p w14:paraId="36283B21" w14:textId="77777777" w:rsidR="0072055A" w:rsidRPr="0072055A" w:rsidRDefault="0072055A" w:rsidP="0072055A">
      <w:pPr>
        <w:numPr>
          <w:ilvl w:val="1"/>
          <w:numId w:val="22"/>
        </w:numPr>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sz w:val="24"/>
          <w:szCs w:val="24"/>
          <w:lang w:eastAsia="ru-RU"/>
        </w:rPr>
        <w:t xml:space="preserve">Продавец гарантирует взрывобезопасность и радиационную чистоту передаваемого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 xml:space="preserve">. В случае превышения допустимого радиационного фона на поверхности передаваемого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 xml:space="preserve">, а также в случае обнаружения в партии Лома взрывоопасных предметов               Продавец обязуется компенсировать Покупателю все затраты, связанные с обезвреживанием, транспортировкой и утилизацией такого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w:t>
      </w:r>
    </w:p>
    <w:p w14:paraId="407129BE" w14:textId="77777777" w:rsidR="0072055A" w:rsidRPr="0072055A" w:rsidRDefault="0072055A" w:rsidP="0072055A">
      <w:pPr>
        <w:numPr>
          <w:ilvl w:val="1"/>
          <w:numId w:val="22"/>
        </w:numPr>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sz w:val="24"/>
          <w:szCs w:val="24"/>
          <w:lang w:eastAsia="ru-RU"/>
        </w:rPr>
        <w:t xml:space="preserve">По завершении работ по вывозу Лома Покупатель при необходимости осуществляет планировку (выравнивание) участка складирования Лома и территории объекта Продавца, использованного при выполнении погрузки и вывоза Лома. </w:t>
      </w:r>
    </w:p>
    <w:p w14:paraId="505B462C" w14:textId="77777777" w:rsidR="0072055A" w:rsidRPr="0072055A" w:rsidRDefault="0072055A" w:rsidP="0072055A">
      <w:pPr>
        <w:numPr>
          <w:ilvl w:val="0"/>
          <w:numId w:val="5"/>
        </w:numPr>
        <w:tabs>
          <w:tab w:val="num" w:pos="0"/>
        </w:tabs>
        <w:suppressAutoHyphens/>
        <w:spacing w:before="120" w:after="120" w:line="240" w:lineRule="auto"/>
        <w:jc w:val="center"/>
        <w:rPr>
          <w:rFonts w:ascii="Times New Roman" w:eastAsia="Times New Roman" w:hAnsi="Times New Roman" w:cs="Times New Roman"/>
          <w:b/>
          <w:bCs/>
          <w:sz w:val="24"/>
          <w:szCs w:val="24"/>
          <w:lang w:eastAsia="ru-RU"/>
        </w:rPr>
      </w:pPr>
      <w:r w:rsidRPr="0072055A">
        <w:rPr>
          <w:rFonts w:ascii="Times New Roman" w:eastAsia="Times New Roman" w:hAnsi="Times New Roman" w:cs="Times New Roman"/>
          <w:b/>
          <w:bCs/>
          <w:sz w:val="24"/>
          <w:szCs w:val="24"/>
          <w:lang w:eastAsia="ru-RU"/>
        </w:rPr>
        <w:t>УСЛОВИЯ ОПЛАТЫ И ПОРЯДОК РАСЧЕТОВ</w:t>
      </w:r>
    </w:p>
    <w:p w14:paraId="589FF241" w14:textId="77777777"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bCs/>
          <w:sz w:val="24"/>
          <w:szCs w:val="24"/>
          <w:lang w:eastAsia="ru-RU"/>
        </w:rPr>
        <w:t xml:space="preserve">Покупатель </w:t>
      </w:r>
      <w:r w:rsidRPr="0072055A">
        <w:rPr>
          <w:rFonts w:ascii="Times New Roman" w:eastAsia="Times New Roman" w:hAnsi="Times New Roman" w:cs="Times New Roman"/>
          <w:sz w:val="24"/>
          <w:szCs w:val="24"/>
          <w:lang w:eastAsia="ru-RU"/>
        </w:rPr>
        <w:t xml:space="preserve">оплачивает </w:t>
      </w:r>
      <w:r w:rsidRPr="0072055A">
        <w:rPr>
          <w:rFonts w:ascii="Times New Roman" w:eastAsia="Times New Roman" w:hAnsi="Times New Roman" w:cs="Times New Roman"/>
          <w:bCs/>
          <w:sz w:val="24"/>
          <w:szCs w:val="24"/>
          <w:lang w:eastAsia="ru-RU"/>
        </w:rPr>
        <w:t>Лом</w:t>
      </w:r>
      <w:r w:rsidRPr="0072055A">
        <w:rPr>
          <w:rFonts w:ascii="Times New Roman" w:eastAsia="Times New Roman" w:hAnsi="Times New Roman" w:cs="Times New Roman"/>
          <w:sz w:val="24"/>
          <w:szCs w:val="24"/>
          <w:lang w:eastAsia="ru-RU"/>
        </w:rPr>
        <w:t xml:space="preserve"> по ценам, указанным в Спецификации (Приложение               № 1 к настоящему договору), подписанной Сторонами, действующей на дату                         приема-передачи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 xml:space="preserve"> и являющейся неотъемлемой частью настоящего договора. </w:t>
      </w:r>
    </w:p>
    <w:p w14:paraId="0B1D9383" w14:textId="77777777"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Цена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 xml:space="preserve"> не включает в себя налог на добавленную стоимость (НДС). Согласно             п. 8 ст. 161 НК РФ, сумма налога по ставке 20 % исчисляется и уплачивается в бюджет Покупателем – налоговым агентом.</w:t>
      </w:r>
    </w:p>
    <w:p w14:paraId="08B0D1A6" w14:textId="77777777"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Покупатель не вправе в одностороннем порядке осуществить увеличение цены                   на принимаемый Лом.</w:t>
      </w:r>
    </w:p>
    <w:p w14:paraId="0267849B" w14:textId="77777777"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Оплата за передаваемый </w:t>
      </w:r>
      <w:r w:rsidRPr="0072055A">
        <w:rPr>
          <w:rFonts w:ascii="Times New Roman" w:eastAsia="Times New Roman" w:hAnsi="Times New Roman" w:cs="Times New Roman"/>
          <w:bCs/>
          <w:sz w:val="24"/>
          <w:szCs w:val="24"/>
          <w:lang w:eastAsia="ru-RU"/>
        </w:rPr>
        <w:t>Лом</w:t>
      </w:r>
      <w:r w:rsidRPr="0072055A">
        <w:rPr>
          <w:rFonts w:ascii="Times New Roman" w:eastAsia="Times New Roman" w:hAnsi="Times New Roman" w:cs="Times New Roman"/>
          <w:sz w:val="24"/>
          <w:szCs w:val="24"/>
          <w:lang w:eastAsia="ru-RU"/>
        </w:rPr>
        <w:t xml:space="preserve"> производится по безналичному расчету </w:t>
      </w:r>
      <w:r w:rsidRPr="0072055A">
        <w:rPr>
          <w:rFonts w:ascii="Times New Roman" w:eastAsia="Times New Roman" w:hAnsi="Times New Roman" w:cs="Times New Roman"/>
          <w:bCs/>
          <w:sz w:val="24"/>
          <w:szCs w:val="24"/>
          <w:lang w:eastAsia="ru-RU"/>
        </w:rPr>
        <w:t xml:space="preserve">в течение                  5 (пяти) банковских дней с момента получения Покупателем оригинала подписанного                   со стороны Продавца: Приемо-сдаточного акта, Счета-фактуры и Товарной накладной (ТОРГ-12) или Универсального передаточного документа (УПД), составленных                         на основании Приемо-сдаточного акта. Счет-фактура должна быть оформлена                              в соответствии с требованиями ст. 169 Налогового кодекса Российской Федерации                       с отметкой о том, что налог на добавленную стоимость по данному Счету-фактуре исчисляется налоговым агентом - Покупателем. Датой оплаты считается дата списания денежных средств с расчетного счета Покупателя. </w:t>
      </w:r>
    </w:p>
    <w:p w14:paraId="5856E3BB" w14:textId="77777777" w:rsidR="0072055A" w:rsidRPr="0072055A" w:rsidRDefault="0072055A" w:rsidP="0072055A">
      <w:pPr>
        <w:numPr>
          <w:ilvl w:val="0"/>
          <w:numId w:val="5"/>
        </w:numPr>
        <w:suppressAutoHyphens/>
        <w:spacing w:after="0" w:line="240" w:lineRule="auto"/>
        <w:jc w:val="center"/>
        <w:rPr>
          <w:rFonts w:ascii="Times New Roman" w:eastAsia="Times New Roman" w:hAnsi="Times New Roman" w:cs="Times New Roman"/>
          <w:b/>
          <w:bCs/>
          <w:sz w:val="24"/>
          <w:szCs w:val="24"/>
          <w:lang w:eastAsia="ru-RU"/>
        </w:rPr>
      </w:pPr>
      <w:bookmarkStart w:id="1" w:name="_Hlk482958917"/>
      <w:r w:rsidRPr="0072055A">
        <w:rPr>
          <w:rFonts w:ascii="Times New Roman" w:eastAsia="Times New Roman" w:hAnsi="Times New Roman" w:cs="Times New Roman"/>
          <w:b/>
          <w:bCs/>
          <w:sz w:val="24"/>
          <w:szCs w:val="24"/>
          <w:lang w:eastAsia="ru-RU"/>
        </w:rPr>
        <w:t>ОТВЕСТВЕННОСТЬ СТОРОН.</w:t>
      </w:r>
    </w:p>
    <w:p w14:paraId="186B6A55" w14:textId="77777777" w:rsidR="0072055A" w:rsidRPr="0072055A" w:rsidRDefault="0072055A" w:rsidP="0072055A">
      <w:pPr>
        <w:numPr>
          <w:ilvl w:val="1"/>
          <w:numId w:val="5"/>
        </w:numPr>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 Договору Стороны несут ответственность с действующим законодательством Российском Федерации и условиями Договора.</w:t>
      </w:r>
    </w:p>
    <w:p w14:paraId="6BDB10D9" w14:textId="77777777" w:rsidR="0072055A" w:rsidRPr="0072055A" w:rsidRDefault="0072055A" w:rsidP="0072055A">
      <w:pPr>
        <w:numPr>
          <w:ilvl w:val="0"/>
          <w:numId w:val="5"/>
        </w:numPr>
        <w:tabs>
          <w:tab w:val="num" w:pos="0"/>
        </w:tabs>
        <w:suppressAutoHyphens/>
        <w:spacing w:before="120" w:after="120" w:line="240" w:lineRule="auto"/>
        <w:jc w:val="center"/>
        <w:rPr>
          <w:rFonts w:ascii="Times New Roman" w:eastAsia="Times New Roman" w:hAnsi="Times New Roman" w:cs="Times New Roman"/>
          <w:b/>
          <w:sz w:val="24"/>
          <w:szCs w:val="24"/>
          <w:lang w:eastAsia="ru-RU"/>
        </w:rPr>
      </w:pPr>
      <w:r w:rsidRPr="0072055A">
        <w:rPr>
          <w:rFonts w:ascii="Times New Roman" w:eastAsia="Times New Roman" w:hAnsi="Times New Roman" w:cs="Times New Roman"/>
          <w:b/>
          <w:sz w:val="24"/>
          <w:szCs w:val="24"/>
          <w:lang w:eastAsia="ru-RU"/>
        </w:rPr>
        <w:t>ОБСТОЯТЕЛЬСТВА НЕПРЕОДОЛИМОЙ СИЛЫ (ФОРС-МАЖОР)</w:t>
      </w:r>
    </w:p>
    <w:p w14:paraId="4E224A18" w14:textId="77777777"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14:paraId="14815EE7" w14:textId="77777777"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природные катастрофы, акты и действия государственных органов, делающие невозможными исполнение обязательств по настоящему договору                  в соответствии с законным порядком.</w:t>
      </w:r>
    </w:p>
    <w:p w14:paraId="422271C6" w14:textId="77777777"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lastRenderedPageBreak/>
        <w:t xml:space="preserve"> Сторона по настоящему Договору, затронутая обстоятельствами непреодолимой силы, должна не позднее 3 (трех) рабочих дней известить любым, предусмотренным                        в </w:t>
      </w:r>
      <w:proofErr w:type="spellStart"/>
      <w:r w:rsidRPr="0072055A">
        <w:rPr>
          <w:rFonts w:ascii="Times New Roman" w:eastAsia="Times New Roman" w:hAnsi="Times New Roman" w:cs="Times New Roman"/>
          <w:sz w:val="24"/>
          <w:szCs w:val="24"/>
          <w:lang w:eastAsia="ru-RU"/>
        </w:rPr>
        <w:t>п.п</w:t>
      </w:r>
      <w:proofErr w:type="spellEnd"/>
      <w:r w:rsidRPr="0072055A">
        <w:rPr>
          <w:rFonts w:ascii="Times New Roman" w:eastAsia="Times New Roman" w:hAnsi="Times New Roman" w:cs="Times New Roman"/>
          <w:sz w:val="24"/>
          <w:szCs w:val="24"/>
          <w:lang w:eastAsia="ru-RU"/>
        </w:rPr>
        <w:t xml:space="preserve">. 8.1. и 8.2. Договора, способом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w:t>
      </w:r>
      <w:proofErr w:type="gramStart"/>
      <w:r w:rsidRPr="0072055A">
        <w:rPr>
          <w:rFonts w:ascii="Times New Roman" w:eastAsia="Times New Roman" w:hAnsi="Times New Roman" w:cs="Times New Roman"/>
          <w:sz w:val="24"/>
          <w:szCs w:val="24"/>
          <w:lang w:eastAsia="ru-RU"/>
        </w:rPr>
        <w:t xml:space="preserve">силы,   </w:t>
      </w:r>
      <w:proofErr w:type="gramEnd"/>
      <w:r w:rsidRPr="0072055A">
        <w:rPr>
          <w:rFonts w:ascii="Times New Roman" w:eastAsia="Times New Roman" w:hAnsi="Times New Roman" w:cs="Times New Roman"/>
          <w:sz w:val="24"/>
          <w:szCs w:val="24"/>
          <w:lang w:eastAsia="ru-RU"/>
        </w:rPr>
        <w:t xml:space="preserve">                 не может на него ссылаться как на основание освобождения от ответственности,                              за исключением случаев, когда обстоятельство непреодолимой силы препятствовало направлению извещения.</w:t>
      </w:r>
    </w:p>
    <w:p w14:paraId="3E739910" w14:textId="77777777"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14:paraId="73C3D65F" w14:textId="77777777"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14:paraId="3B03F95E" w14:textId="77777777"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Если действие обстоятельств непреодолимой силы продолжается более 6 месяцев, Стороны должны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w:t>
      </w:r>
    </w:p>
    <w:p w14:paraId="2282528F" w14:textId="77777777"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Надлежащим доказательством наличия указанных выше обстоятельств                                и их продолжительности будут служить справки, выдаваемые компетентными органами (организациями) РФ. Не уведомление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Стороной обязательств по настоящему Договору.</w:t>
      </w:r>
    </w:p>
    <w:p w14:paraId="7CA5EF65" w14:textId="77777777" w:rsidR="0072055A" w:rsidRPr="0072055A" w:rsidRDefault="0072055A" w:rsidP="0072055A">
      <w:pPr>
        <w:numPr>
          <w:ilvl w:val="0"/>
          <w:numId w:val="5"/>
        </w:numPr>
        <w:suppressAutoHyphens/>
        <w:spacing w:before="120" w:after="120" w:line="240" w:lineRule="auto"/>
        <w:jc w:val="center"/>
        <w:rPr>
          <w:rFonts w:ascii="Times New Roman" w:eastAsia="Times New Roman" w:hAnsi="Times New Roman" w:cs="Times New Roman"/>
          <w:b/>
          <w:sz w:val="24"/>
          <w:szCs w:val="24"/>
          <w:lang w:eastAsia="ru-RU"/>
        </w:rPr>
      </w:pPr>
      <w:r w:rsidRPr="0072055A">
        <w:rPr>
          <w:rFonts w:ascii="Times New Roman" w:eastAsia="Times New Roman" w:hAnsi="Times New Roman" w:cs="Times New Roman"/>
          <w:b/>
          <w:sz w:val="24"/>
          <w:szCs w:val="24"/>
          <w:lang w:eastAsia="ru-RU"/>
        </w:rPr>
        <w:t>СРОК ДЕЙСТВИЯ, ИЗМЕНЕНИЕ И ДОСРОЧНОЕ РАСТОРЖЕНИЕ ДОГОВОРА</w:t>
      </w:r>
    </w:p>
    <w:p w14:paraId="04DDDF6B" w14:textId="77777777" w:rsidR="0072055A" w:rsidRPr="0072055A" w:rsidRDefault="0072055A" w:rsidP="0072055A">
      <w:pPr>
        <w:numPr>
          <w:ilvl w:val="1"/>
          <w:numId w:val="5"/>
        </w:numPr>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Настоящий договор действует до полного исполнения Сторонами принятых на себя обязательств.</w:t>
      </w:r>
    </w:p>
    <w:p w14:paraId="4ED0CABC" w14:textId="77777777" w:rsidR="0072055A" w:rsidRPr="0072055A" w:rsidRDefault="0072055A" w:rsidP="0072055A">
      <w:pPr>
        <w:numPr>
          <w:ilvl w:val="1"/>
          <w:numId w:val="5"/>
        </w:numPr>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Все изменения и дополнения к настоящему договору действительны, если совершены в письменной форме и подписаны Сторонами. Соответствующие дополнительные соглашения Сторон являются неотъемлемой частью настоящего договора.</w:t>
      </w:r>
    </w:p>
    <w:p w14:paraId="3AFE7759" w14:textId="77777777" w:rsidR="0072055A" w:rsidRPr="0072055A" w:rsidRDefault="0072055A" w:rsidP="0072055A">
      <w:pPr>
        <w:numPr>
          <w:ilvl w:val="1"/>
          <w:numId w:val="5"/>
        </w:numPr>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Стороны вправе расторгнуть настоящий договор в одностороннем порядке при условии выполнения всех обязательств перед другой Стороной, письменно уведомив другую Сторону за 30 (тридцать) календарных дней до предполагаемой даты расторжения.</w:t>
      </w:r>
    </w:p>
    <w:p w14:paraId="4F355E22" w14:textId="77777777" w:rsidR="0072055A" w:rsidRPr="0072055A" w:rsidRDefault="0072055A" w:rsidP="0072055A">
      <w:pPr>
        <w:numPr>
          <w:ilvl w:val="0"/>
          <w:numId w:val="5"/>
        </w:numPr>
        <w:suppressAutoHyphens/>
        <w:spacing w:before="120" w:after="120" w:line="240" w:lineRule="auto"/>
        <w:jc w:val="center"/>
        <w:rPr>
          <w:rFonts w:ascii="Times New Roman" w:eastAsia="Times New Roman" w:hAnsi="Times New Roman" w:cs="Times New Roman"/>
          <w:b/>
          <w:sz w:val="24"/>
          <w:szCs w:val="24"/>
          <w:lang w:eastAsia="ru-RU"/>
        </w:rPr>
      </w:pPr>
      <w:r w:rsidRPr="0072055A">
        <w:rPr>
          <w:rFonts w:ascii="Times New Roman" w:eastAsia="Times New Roman" w:hAnsi="Times New Roman" w:cs="Times New Roman"/>
          <w:b/>
          <w:sz w:val="24"/>
          <w:szCs w:val="24"/>
          <w:lang w:eastAsia="ru-RU"/>
        </w:rPr>
        <w:t>РАЗРЕШЕНИЕ СПОРОВ</w:t>
      </w:r>
    </w:p>
    <w:p w14:paraId="4D691F29" w14:textId="77777777"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Все споры, связанные с заключением, исполнением, толкованием, изменением                     и расторжением настоящего договора, Стороны будут разрешать путем переговоров.</w:t>
      </w:r>
    </w:p>
    <w:p w14:paraId="54DD3572" w14:textId="77777777"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В случае недостижения соглашения путем переговоров заинтересованная Сторона направляет в письменной форме претензию, подписанную уполномоченным лицом. Срок рассмотрения претензии – 30 (тридцать) календарных дней с момента ее направления.</w:t>
      </w:r>
    </w:p>
    <w:p w14:paraId="4558302E" w14:textId="77777777"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В случае если спор не урегулирован в претензионном порядке или ответ                            на претензию не получен в течение указанного срока, спор передается в Арбитражный суд Санкт-Петербурга и Ленинградской области.</w:t>
      </w:r>
    </w:p>
    <w:p w14:paraId="633D1F6A" w14:textId="77777777" w:rsidR="0072055A" w:rsidRPr="0072055A" w:rsidRDefault="0072055A" w:rsidP="0072055A">
      <w:pPr>
        <w:numPr>
          <w:ilvl w:val="0"/>
          <w:numId w:val="5"/>
        </w:numPr>
        <w:suppressAutoHyphens/>
        <w:spacing w:before="120" w:after="120" w:line="240" w:lineRule="auto"/>
        <w:jc w:val="center"/>
        <w:rPr>
          <w:rFonts w:ascii="Times New Roman" w:eastAsia="Times New Roman" w:hAnsi="Times New Roman" w:cs="Times New Roman"/>
          <w:b/>
          <w:sz w:val="24"/>
          <w:szCs w:val="24"/>
          <w:lang w:eastAsia="ru-RU"/>
        </w:rPr>
      </w:pPr>
      <w:r w:rsidRPr="0072055A">
        <w:rPr>
          <w:rFonts w:ascii="Times New Roman" w:eastAsia="Times New Roman" w:hAnsi="Times New Roman" w:cs="Times New Roman"/>
          <w:b/>
          <w:sz w:val="24"/>
          <w:szCs w:val="24"/>
          <w:lang w:eastAsia="ru-RU"/>
        </w:rPr>
        <w:t>ЗАКЛЮЧИТЕЛЬНЫЕ ПОЛОЖЕНИЯ</w:t>
      </w:r>
    </w:p>
    <w:p w14:paraId="3AEB0305" w14:textId="77777777" w:rsidR="0072055A" w:rsidRPr="0072055A" w:rsidRDefault="0072055A" w:rsidP="0072055A">
      <w:pPr>
        <w:numPr>
          <w:ilvl w:val="1"/>
          <w:numId w:val="5"/>
        </w:numPr>
        <w:spacing w:after="0" w:line="240" w:lineRule="auto"/>
        <w:contextualSpacing/>
        <w:jc w:val="both"/>
        <w:rPr>
          <w:rFonts w:ascii="Times New Roman" w:eastAsia="Times New Roman" w:hAnsi="Times New Roman" w:cs="Times New Roman"/>
          <w:b/>
          <w:sz w:val="24"/>
          <w:szCs w:val="24"/>
        </w:rPr>
      </w:pPr>
      <w:r w:rsidRPr="0072055A">
        <w:rPr>
          <w:rFonts w:ascii="Times New Roman" w:eastAsia="Times New Roman" w:hAnsi="Times New Roman" w:cs="Times New Roman"/>
          <w:sz w:val="24"/>
          <w:szCs w:val="24"/>
        </w:rPr>
        <w:t>Заявления, уведомления, извещения, требования или иные юридически значимые                сообщения, которые связаны с возникновением, изменением или прекращением                           обязательств, основанных на Договоре, должны направляться по адресу, указанному                    в разделе 9 настоящего договора одним из следующих способов:</w:t>
      </w:r>
    </w:p>
    <w:p w14:paraId="64DFA4AA" w14:textId="77777777" w:rsidR="0072055A" w:rsidRPr="0072055A" w:rsidRDefault="0072055A" w:rsidP="0072055A">
      <w:pPr>
        <w:numPr>
          <w:ilvl w:val="0"/>
          <w:numId w:val="23"/>
        </w:numPr>
        <w:spacing w:after="0" w:line="240" w:lineRule="auto"/>
        <w:contextualSpacing/>
        <w:jc w:val="both"/>
        <w:rPr>
          <w:rFonts w:ascii="Times New Roman" w:eastAsia="Times New Roman" w:hAnsi="Times New Roman" w:cs="Times New Roman"/>
          <w:b/>
          <w:sz w:val="24"/>
          <w:szCs w:val="24"/>
        </w:rPr>
      </w:pPr>
      <w:r w:rsidRPr="0072055A">
        <w:rPr>
          <w:rFonts w:ascii="Times New Roman" w:eastAsia="Times New Roman" w:hAnsi="Times New Roman" w:cs="Times New Roman"/>
          <w:sz w:val="24"/>
          <w:szCs w:val="24"/>
        </w:rPr>
        <w:lastRenderedPageBreak/>
        <w:t>Нарочным (курьерской доставкой). Факт получения документа должен                                подтверждаться распиской стороны в его получении.</w:t>
      </w:r>
    </w:p>
    <w:p w14:paraId="72BD0364" w14:textId="77777777" w:rsidR="0072055A" w:rsidRPr="0072055A" w:rsidRDefault="0072055A" w:rsidP="0072055A">
      <w:pPr>
        <w:numPr>
          <w:ilvl w:val="0"/>
          <w:numId w:val="23"/>
        </w:numPr>
        <w:spacing w:after="0" w:line="240" w:lineRule="auto"/>
        <w:contextualSpacing/>
        <w:jc w:val="both"/>
        <w:rPr>
          <w:rFonts w:ascii="Times New Roman" w:eastAsia="Times New Roman" w:hAnsi="Times New Roman" w:cs="Times New Roman"/>
          <w:bCs/>
          <w:sz w:val="24"/>
          <w:szCs w:val="24"/>
        </w:rPr>
      </w:pPr>
      <w:r w:rsidRPr="0072055A">
        <w:rPr>
          <w:rFonts w:ascii="Times New Roman" w:eastAsia="Times New Roman" w:hAnsi="Times New Roman" w:cs="Times New Roman"/>
          <w:bCs/>
          <w:sz w:val="24"/>
          <w:szCs w:val="24"/>
        </w:rPr>
        <w:t>Заказным письмом с уведомлением.</w:t>
      </w:r>
    </w:p>
    <w:p w14:paraId="58381A46" w14:textId="77777777" w:rsidR="0072055A" w:rsidRPr="0072055A" w:rsidRDefault="0072055A" w:rsidP="0072055A">
      <w:pPr>
        <w:numPr>
          <w:ilvl w:val="0"/>
          <w:numId w:val="23"/>
        </w:numPr>
        <w:spacing w:after="0" w:line="240" w:lineRule="auto"/>
        <w:contextualSpacing/>
        <w:jc w:val="both"/>
        <w:rPr>
          <w:rFonts w:ascii="Times New Roman" w:eastAsia="Times New Roman" w:hAnsi="Times New Roman" w:cs="Times New Roman"/>
          <w:bCs/>
          <w:sz w:val="24"/>
          <w:szCs w:val="24"/>
        </w:rPr>
      </w:pPr>
      <w:r w:rsidRPr="0072055A">
        <w:rPr>
          <w:rFonts w:ascii="Times New Roman" w:eastAsia="Times New Roman" w:hAnsi="Times New Roman" w:cs="Times New Roman"/>
          <w:bCs/>
          <w:sz w:val="24"/>
          <w:szCs w:val="24"/>
        </w:rPr>
        <w:t xml:space="preserve">Электронной почтой. </w:t>
      </w:r>
    </w:p>
    <w:p w14:paraId="7B54CE83" w14:textId="77777777" w:rsidR="0072055A" w:rsidRPr="0072055A" w:rsidRDefault="0072055A" w:rsidP="0072055A">
      <w:pPr>
        <w:numPr>
          <w:ilvl w:val="1"/>
          <w:numId w:val="5"/>
        </w:numPr>
        <w:spacing w:after="0" w:line="240" w:lineRule="auto"/>
        <w:contextualSpacing/>
        <w:jc w:val="both"/>
        <w:rPr>
          <w:rFonts w:ascii="Times New Roman" w:eastAsia="Times New Roman" w:hAnsi="Times New Roman" w:cs="Times New Roman"/>
          <w:b/>
          <w:sz w:val="24"/>
          <w:szCs w:val="24"/>
        </w:rPr>
      </w:pPr>
      <w:r w:rsidRPr="0072055A">
        <w:rPr>
          <w:rFonts w:ascii="Times New Roman" w:eastAsia="Times New Roman" w:hAnsi="Times New Roman" w:cs="Times New Roman"/>
          <w:sz w:val="24"/>
          <w:szCs w:val="24"/>
        </w:rPr>
        <w:t>Если иное не предусмотрено законом, все юридически значимые сообщения                      по настоящему договору влекут для получающей их Стороны наступление гражданско-правовых последствий с момента доставки Стороне соответствующего сообщения.</w:t>
      </w:r>
    </w:p>
    <w:p w14:paraId="7F8364AF" w14:textId="77777777" w:rsidR="0072055A" w:rsidRPr="0072055A" w:rsidRDefault="0072055A" w:rsidP="0072055A">
      <w:pPr>
        <w:numPr>
          <w:ilvl w:val="1"/>
          <w:numId w:val="5"/>
        </w:numPr>
        <w:spacing w:after="0" w:line="240" w:lineRule="auto"/>
        <w:contextualSpacing/>
        <w:jc w:val="both"/>
        <w:rPr>
          <w:rFonts w:ascii="Times New Roman" w:eastAsia="Times New Roman" w:hAnsi="Times New Roman" w:cs="Times New Roman"/>
          <w:b/>
          <w:sz w:val="24"/>
          <w:szCs w:val="24"/>
        </w:rPr>
      </w:pPr>
      <w:r w:rsidRPr="0072055A">
        <w:rPr>
          <w:rFonts w:ascii="Times New Roman" w:eastAsia="Times New Roman" w:hAnsi="Times New Roman" w:cs="Times New Roman"/>
          <w:sz w:val="24"/>
          <w:szCs w:val="24"/>
        </w:rPr>
        <w:t xml:space="preserve">Все юридически значимые сообщения и письма по настоящему договору направляются через официальные каналы связи (контактами) организаций, установленных путем обмена письмами содержащие такие сведения, в отсутствие таких писем, официальными каналами связи признается контактная информация, приведенная в разделе 8 настоящего договора.  </w:t>
      </w:r>
    </w:p>
    <w:p w14:paraId="6EBA7965" w14:textId="77777777" w:rsidR="0072055A" w:rsidRPr="0072055A" w:rsidRDefault="0072055A" w:rsidP="0072055A">
      <w:pPr>
        <w:numPr>
          <w:ilvl w:val="1"/>
          <w:numId w:val="5"/>
        </w:numPr>
        <w:spacing w:after="0" w:line="240" w:lineRule="auto"/>
        <w:contextualSpacing/>
        <w:jc w:val="both"/>
        <w:rPr>
          <w:rFonts w:ascii="Times New Roman" w:eastAsia="Times New Roman" w:hAnsi="Times New Roman" w:cs="Times New Roman"/>
          <w:b/>
          <w:sz w:val="24"/>
          <w:szCs w:val="24"/>
        </w:rPr>
      </w:pPr>
      <w:r w:rsidRPr="0072055A">
        <w:rPr>
          <w:rFonts w:ascii="Times New Roman" w:eastAsia="Times New Roman" w:hAnsi="Times New Roman" w:cs="Times New Roman"/>
          <w:sz w:val="24"/>
          <w:szCs w:val="24"/>
        </w:rPr>
        <w:t xml:space="preserve">Договор вступает в силу с момента подписания и действует до полного исполнения сторонами своих обязательств. </w:t>
      </w:r>
    </w:p>
    <w:p w14:paraId="02D00038" w14:textId="77777777" w:rsidR="0072055A" w:rsidRPr="0072055A" w:rsidRDefault="0072055A" w:rsidP="0072055A">
      <w:pPr>
        <w:numPr>
          <w:ilvl w:val="1"/>
          <w:numId w:val="5"/>
        </w:numPr>
        <w:spacing w:after="0" w:line="240" w:lineRule="auto"/>
        <w:contextualSpacing/>
        <w:jc w:val="both"/>
        <w:rPr>
          <w:rFonts w:ascii="Times New Roman" w:eastAsia="Times New Roman" w:hAnsi="Times New Roman" w:cs="Times New Roman"/>
          <w:b/>
          <w:sz w:val="24"/>
          <w:szCs w:val="24"/>
        </w:rPr>
      </w:pPr>
      <w:r w:rsidRPr="0072055A">
        <w:rPr>
          <w:rFonts w:ascii="Times New Roman" w:eastAsia="Times New Roman" w:hAnsi="Times New Roman" w:cs="Times New Roman"/>
          <w:sz w:val="24"/>
          <w:szCs w:val="24"/>
        </w:rPr>
        <w:t>Настоящий договор составлен в 2 (двух) экземплярах – по 1 (одному) экземпляру для каждой из Сторон.</w:t>
      </w:r>
      <w:bookmarkEnd w:id="1"/>
    </w:p>
    <w:p w14:paraId="00A526CF" w14:textId="77777777" w:rsidR="0072055A" w:rsidRPr="0072055A" w:rsidRDefault="0072055A" w:rsidP="0072055A">
      <w:pPr>
        <w:numPr>
          <w:ilvl w:val="0"/>
          <w:numId w:val="5"/>
        </w:numPr>
        <w:suppressAutoHyphens/>
        <w:spacing w:before="120" w:after="120" w:line="240" w:lineRule="auto"/>
        <w:jc w:val="center"/>
        <w:rPr>
          <w:rFonts w:ascii="Times New Roman" w:eastAsia="Times New Roman" w:hAnsi="Times New Roman" w:cs="Times New Roman"/>
          <w:b/>
          <w:bCs/>
          <w:sz w:val="24"/>
          <w:szCs w:val="24"/>
          <w:lang w:eastAsia="ru-RU"/>
        </w:rPr>
      </w:pPr>
      <w:r w:rsidRPr="0072055A">
        <w:rPr>
          <w:rFonts w:ascii="Times New Roman" w:eastAsia="Times New Roman" w:hAnsi="Times New Roman" w:cs="Times New Roman"/>
          <w:b/>
          <w:bCs/>
          <w:sz w:val="24"/>
          <w:szCs w:val="24"/>
          <w:lang w:eastAsia="ru-RU"/>
        </w:rPr>
        <w:t>РЕКВИЗИТЫ СТОРОН</w:t>
      </w:r>
    </w:p>
    <w:tbl>
      <w:tblPr>
        <w:tblW w:w="10383" w:type="dxa"/>
        <w:tblLook w:val="04A0" w:firstRow="1" w:lastRow="0" w:firstColumn="1" w:lastColumn="0" w:noHBand="0" w:noVBand="1"/>
      </w:tblPr>
      <w:tblGrid>
        <w:gridCol w:w="5070"/>
        <w:gridCol w:w="4677"/>
        <w:gridCol w:w="387"/>
        <w:gridCol w:w="249"/>
      </w:tblGrid>
      <w:tr w:rsidR="0072055A" w:rsidRPr="0072055A" w14:paraId="5124D0C7" w14:textId="77777777" w:rsidTr="00A44D26">
        <w:tc>
          <w:tcPr>
            <w:tcW w:w="10134" w:type="dxa"/>
            <w:gridSpan w:val="3"/>
          </w:tcPr>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7"/>
            </w:tblGrid>
            <w:tr w:rsidR="0072055A" w:rsidRPr="0072055A" w14:paraId="55DE6BD1" w14:textId="77777777" w:rsidTr="00A44D26">
              <w:trPr>
                <w:trHeight w:val="396"/>
              </w:trPr>
              <w:tc>
                <w:tcPr>
                  <w:tcW w:w="4815" w:type="dxa"/>
                  <w:shd w:val="clear" w:color="auto" w:fill="auto"/>
                </w:tcPr>
                <w:p w14:paraId="5ACE8B19" w14:textId="77777777" w:rsidR="0072055A" w:rsidRPr="0072055A" w:rsidRDefault="0072055A" w:rsidP="0072055A">
                  <w:pPr>
                    <w:suppressAutoHyphens/>
                    <w:autoSpaceDN w:val="0"/>
                    <w:spacing w:after="0" w:line="240" w:lineRule="auto"/>
                    <w:rPr>
                      <w:rFonts w:ascii="Times New Roman" w:eastAsia="Times New Roman" w:hAnsi="Times New Roman" w:cs="Times New Roman"/>
                      <w:b/>
                      <w:kern w:val="3"/>
                      <w:sz w:val="24"/>
                      <w:szCs w:val="24"/>
                      <w:lang w:eastAsia="ru-RU"/>
                    </w:rPr>
                  </w:pPr>
                  <w:r w:rsidRPr="0072055A">
                    <w:rPr>
                      <w:rFonts w:ascii="Times New Roman" w:eastAsia="Times New Roman" w:hAnsi="Times New Roman" w:cs="Times New Roman"/>
                      <w:b/>
                      <w:kern w:val="3"/>
                      <w:sz w:val="24"/>
                      <w:szCs w:val="24"/>
                      <w:lang w:eastAsia="ru-RU"/>
                    </w:rPr>
                    <w:t>ПОКУПАТЕЛЬ:</w:t>
                  </w:r>
                </w:p>
                <w:p w14:paraId="40BB1BE3" w14:textId="77777777" w:rsidR="0072055A" w:rsidRPr="0072055A" w:rsidRDefault="0072055A" w:rsidP="0072055A">
                  <w:pPr>
                    <w:suppressAutoHyphens/>
                    <w:autoSpaceDN w:val="0"/>
                    <w:spacing w:after="0" w:line="240" w:lineRule="auto"/>
                    <w:rPr>
                      <w:rFonts w:ascii="Times New Roman" w:eastAsia="Times New Roman" w:hAnsi="Times New Roman" w:cs="Times New Roman"/>
                      <w:b/>
                      <w:kern w:val="3"/>
                      <w:sz w:val="24"/>
                      <w:szCs w:val="24"/>
                      <w:lang w:eastAsia="ru-RU"/>
                    </w:rPr>
                  </w:pPr>
                </w:p>
              </w:tc>
              <w:tc>
                <w:tcPr>
                  <w:tcW w:w="4677" w:type="dxa"/>
                  <w:shd w:val="clear" w:color="auto" w:fill="auto"/>
                </w:tcPr>
                <w:p w14:paraId="6529AA14" w14:textId="77777777" w:rsidR="0072055A" w:rsidRPr="0072055A" w:rsidRDefault="0072055A" w:rsidP="0072055A">
                  <w:pPr>
                    <w:suppressAutoHyphens/>
                    <w:autoSpaceDN w:val="0"/>
                    <w:spacing w:after="0" w:line="240" w:lineRule="auto"/>
                    <w:rPr>
                      <w:rFonts w:ascii="Times New Roman" w:eastAsia="Times New Roman" w:hAnsi="Times New Roman" w:cs="Times New Roman"/>
                      <w:b/>
                      <w:kern w:val="3"/>
                      <w:sz w:val="24"/>
                      <w:szCs w:val="24"/>
                      <w:lang w:eastAsia="ru-RU"/>
                    </w:rPr>
                  </w:pPr>
                  <w:r w:rsidRPr="0072055A">
                    <w:rPr>
                      <w:rFonts w:ascii="Times New Roman" w:eastAsia="Times New Roman" w:hAnsi="Times New Roman" w:cs="Times New Roman"/>
                      <w:b/>
                      <w:kern w:val="3"/>
                      <w:sz w:val="24"/>
                      <w:szCs w:val="24"/>
                      <w:lang w:eastAsia="ru-RU"/>
                    </w:rPr>
                    <w:t>ПРОДАВЕЦ:</w:t>
                  </w:r>
                </w:p>
                <w:p w14:paraId="0A6EC093" w14:textId="77777777" w:rsidR="0072055A" w:rsidRPr="0072055A" w:rsidRDefault="0072055A" w:rsidP="0072055A">
                  <w:pPr>
                    <w:suppressAutoHyphens/>
                    <w:autoSpaceDN w:val="0"/>
                    <w:spacing w:after="0" w:line="240" w:lineRule="auto"/>
                    <w:rPr>
                      <w:rFonts w:ascii="Times New Roman" w:eastAsia="Times New Roman" w:hAnsi="Times New Roman" w:cs="Times New Roman"/>
                      <w:b/>
                      <w:kern w:val="3"/>
                      <w:sz w:val="24"/>
                      <w:szCs w:val="24"/>
                      <w:lang w:eastAsia="ru-RU"/>
                    </w:rPr>
                  </w:pPr>
                  <w:r w:rsidRPr="0072055A">
                    <w:rPr>
                      <w:rFonts w:ascii="Times New Roman" w:eastAsia="Times New Roman" w:hAnsi="Times New Roman" w:cs="Times New Roman"/>
                      <w:b/>
                      <w:kern w:val="3"/>
                      <w:sz w:val="24"/>
                      <w:szCs w:val="24"/>
                      <w:lang w:eastAsia="ru-RU"/>
                    </w:rPr>
                    <w:t>ООО «</w:t>
                  </w:r>
                  <w:r w:rsidRPr="0072055A">
                    <w:rPr>
                      <w:rFonts w:ascii="Times New Roman" w:eastAsia="Times New Roman" w:hAnsi="Times New Roman" w:cs="Times New Roman"/>
                      <w:b/>
                      <w:bCs/>
                      <w:kern w:val="3"/>
                      <w:sz w:val="24"/>
                      <w:szCs w:val="24"/>
                      <w:lang w:eastAsia="ru-RU"/>
                    </w:rPr>
                    <w:t>Северо-Запад Инжиниринг</w:t>
                  </w:r>
                  <w:r w:rsidRPr="0072055A">
                    <w:rPr>
                      <w:rFonts w:ascii="Times New Roman" w:eastAsia="Times New Roman" w:hAnsi="Times New Roman" w:cs="Times New Roman"/>
                      <w:b/>
                      <w:kern w:val="3"/>
                      <w:sz w:val="24"/>
                      <w:szCs w:val="24"/>
                      <w:lang w:eastAsia="ru-RU"/>
                    </w:rPr>
                    <w:t>»</w:t>
                  </w:r>
                </w:p>
              </w:tc>
            </w:tr>
            <w:tr w:rsidR="0072055A" w:rsidRPr="0072055A" w14:paraId="1A9EFB44" w14:textId="77777777" w:rsidTr="00A44D26">
              <w:trPr>
                <w:trHeight w:val="2876"/>
              </w:trPr>
              <w:tc>
                <w:tcPr>
                  <w:tcW w:w="4815" w:type="dxa"/>
                  <w:shd w:val="clear" w:color="auto" w:fill="auto"/>
                </w:tcPr>
                <w:p w14:paraId="50DB1567" w14:textId="77777777" w:rsidR="0072055A" w:rsidRPr="0072055A" w:rsidRDefault="0072055A" w:rsidP="0072055A">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4677" w:type="dxa"/>
                  <w:shd w:val="clear" w:color="auto" w:fill="auto"/>
                </w:tcPr>
                <w:p w14:paraId="7FD10082" w14:textId="77777777" w:rsidR="0072055A" w:rsidRPr="0072055A" w:rsidRDefault="0072055A" w:rsidP="0072055A">
                  <w:pPr>
                    <w:spacing w:after="0" w:line="240" w:lineRule="auto"/>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bCs/>
                      <w:sz w:val="24"/>
                      <w:szCs w:val="24"/>
                      <w:lang w:eastAsia="ru-RU"/>
                    </w:rPr>
                    <w:t>Юридический адрес: </w:t>
                  </w:r>
                </w:p>
                <w:p w14:paraId="100D713E" w14:textId="77777777" w:rsidR="0072055A" w:rsidRPr="0072055A" w:rsidRDefault="0072055A" w:rsidP="0072055A">
                  <w:pPr>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188643, Ленинградская обл., Всеволожский р-н, Всеволожск г., Межевая ул.,                 д. № 6, корпус Б </w:t>
                  </w:r>
                </w:p>
                <w:p w14:paraId="6EBE0E4B" w14:textId="77777777" w:rsidR="0072055A" w:rsidRPr="0072055A" w:rsidRDefault="0072055A" w:rsidP="0072055A">
                  <w:pPr>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bCs/>
                      <w:sz w:val="24"/>
                      <w:szCs w:val="24"/>
                      <w:lang w:eastAsia="ru-RU"/>
                    </w:rPr>
                    <w:t>ОГРН </w:t>
                  </w:r>
                  <w:r w:rsidRPr="0072055A">
                    <w:rPr>
                      <w:rFonts w:ascii="Times New Roman" w:eastAsia="Times New Roman" w:hAnsi="Times New Roman" w:cs="Times New Roman"/>
                      <w:sz w:val="24"/>
                      <w:szCs w:val="24"/>
                      <w:lang w:eastAsia="ru-RU"/>
                    </w:rPr>
                    <w:t xml:space="preserve">1154703002255                                                     </w:t>
                  </w:r>
                  <w:r w:rsidRPr="0072055A">
                    <w:rPr>
                      <w:rFonts w:ascii="Times New Roman" w:eastAsia="Times New Roman" w:hAnsi="Times New Roman" w:cs="Times New Roman"/>
                      <w:bCs/>
                      <w:sz w:val="24"/>
                      <w:szCs w:val="24"/>
                      <w:lang w:eastAsia="ru-RU"/>
                    </w:rPr>
                    <w:t>ИНН </w:t>
                  </w:r>
                  <w:r w:rsidRPr="0072055A">
                    <w:rPr>
                      <w:rFonts w:ascii="Times New Roman" w:eastAsia="Times New Roman" w:hAnsi="Times New Roman" w:cs="Times New Roman"/>
                      <w:sz w:val="24"/>
                      <w:szCs w:val="24"/>
                      <w:lang w:eastAsia="ru-RU"/>
                    </w:rPr>
                    <w:t>4703131332 </w:t>
                  </w:r>
                </w:p>
                <w:p w14:paraId="0C374AFC" w14:textId="77777777" w:rsidR="0072055A" w:rsidRPr="0072055A" w:rsidRDefault="0072055A" w:rsidP="0072055A">
                  <w:pPr>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bCs/>
                      <w:sz w:val="24"/>
                      <w:szCs w:val="24"/>
                      <w:lang w:eastAsia="ru-RU"/>
                    </w:rPr>
                    <w:t>КПП </w:t>
                  </w:r>
                  <w:r w:rsidRPr="0072055A">
                    <w:rPr>
                      <w:rFonts w:ascii="Times New Roman" w:eastAsia="Times New Roman" w:hAnsi="Times New Roman" w:cs="Times New Roman"/>
                      <w:sz w:val="24"/>
                      <w:szCs w:val="24"/>
                      <w:lang w:eastAsia="ru-RU"/>
                    </w:rPr>
                    <w:t xml:space="preserve">470301001 </w:t>
                  </w:r>
                </w:p>
                <w:p w14:paraId="40446337" w14:textId="77777777" w:rsidR="0072055A" w:rsidRPr="0072055A" w:rsidRDefault="0072055A" w:rsidP="0072055A">
                  <w:pPr>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bCs/>
                      <w:sz w:val="24"/>
                      <w:szCs w:val="24"/>
                      <w:lang w:eastAsia="ru-RU"/>
                    </w:rPr>
                    <w:t>Расчетный счет: 40702810455410000865</w:t>
                  </w:r>
                  <w:r w:rsidRPr="0072055A">
                    <w:rPr>
                      <w:rFonts w:ascii="Times New Roman" w:eastAsia="Times New Roman" w:hAnsi="Times New Roman" w:cs="Times New Roman"/>
                      <w:sz w:val="24"/>
                      <w:szCs w:val="24"/>
                      <w:lang w:eastAsia="ru-RU"/>
                    </w:rPr>
                    <w:t xml:space="preserve">,                      в Северо-Западном банке ПАО Сбербанк </w:t>
                  </w:r>
                  <w:r w:rsidRPr="0072055A">
                    <w:rPr>
                      <w:rFonts w:ascii="Times New Roman" w:eastAsia="Times New Roman" w:hAnsi="Times New Roman" w:cs="Times New Roman"/>
                      <w:bCs/>
                      <w:sz w:val="24"/>
                      <w:szCs w:val="24"/>
                      <w:lang w:eastAsia="ru-RU"/>
                    </w:rPr>
                    <w:t>К/счет 30101810500000000653</w:t>
                  </w:r>
                  <w:r w:rsidRPr="0072055A">
                    <w:rPr>
                      <w:rFonts w:ascii="Times New Roman" w:eastAsia="Times New Roman" w:hAnsi="Times New Roman" w:cs="Times New Roman"/>
                      <w:sz w:val="24"/>
                      <w:szCs w:val="24"/>
                      <w:lang w:eastAsia="ru-RU"/>
                    </w:rPr>
                    <w:t xml:space="preserve">                        </w:t>
                  </w:r>
                  <w:r w:rsidRPr="0072055A">
                    <w:rPr>
                      <w:rFonts w:ascii="Times New Roman" w:eastAsia="Times New Roman" w:hAnsi="Times New Roman" w:cs="Times New Roman"/>
                      <w:bCs/>
                      <w:sz w:val="24"/>
                      <w:szCs w:val="24"/>
                      <w:lang w:eastAsia="ru-RU"/>
                    </w:rPr>
                    <w:t>БИК 044030653  Тел:</w:t>
                  </w:r>
                  <w:r w:rsidRPr="0072055A">
                    <w:rPr>
                      <w:rFonts w:ascii="Times New Roman" w:eastAsia="Times New Roman" w:hAnsi="Times New Roman" w:cs="Times New Roman"/>
                      <w:sz w:val="24"/>
                      <w:szCs w:val="24"/>
                      <w:lang w:val="en-US" w:eastAsia="ru-RU"/>
                    </w:rPr>
                    <w:t> </w:t>
                  </w:r>
                  <w:r w:rsidRPr="0072055A">
                    <w:rPr>
                      <w:rFonts w:ascii="Times New Roman" w:eastAsia="Times New Roman" w:hAnsi="Times New Roman" w:cs="Times New Roman"/>
                      <w:sz w:val="24"/>
                      <w:szCs w:val="24"/>
                      <w:lang w:eastAsia="ru-RU"/>
                    </w:rPr>
                    <w:t>8 (813-70) 44-370;                 е</w:t>
                  </w:r>
                  <w:r w:rsidRPr="0072055A">
                    <w:rPr>
                      <w:rFonts w:ascii="Times New Roman" w:eastAsia="Times New Roman" w:hAnsi="Times New Roman" w:cs="Times New Roman"/>
                      <w:bCs/>
                      <w:sz w:val="24"/>
                      <w:szCs w:val="24"/>
                      <w:lang w:eastAsia="ru-RU"/>
                    </w:rPr>
                    <w:t>-</w:t>
                  </w:r>
                  <w:r w:rsidRPr="0072055A">
                    <w:rPr>
                      <w:rFonts w:ascii="Times New Roman" w:eastAsia="Times New Roman" w:hAnsi="Times New Roman" w:cs="Times New Roman"/>
                      <w:bCs/>
                      <w:sz w:val="24"/>
                      <w:szCs w:val="24"/>
                      <w:lang w:val="en-US" w:eastAsia="ru-RU"/>
                    </w:rPr>
                    <w:t>mail</w:t>
                  </w:r>
                  <w:r w:rsidRPr="0072055A">
                    <w:rPr>
                      <w:rFonts w:ascii="Times New Roman" w:eastAsia="Times New Roman" w:hAnsi="Times New Roman" w:cs="Times New Roman"/>
                      <w:bCs/>
                      <w:sz w:val="24"/>
                      <w:szCs w:val="24"/>
                      <w:lang w:eastAsia="ru-RU"/>
                    </w:rPr>
                    <w:t>:</w:t>
                  </w:r>
                  <w:r w:rsidRPr="0072055A">
                    <w:rPr>
                      <w:rFonts w:ascii="Times New Roman" w:eastAsia="Times New Roman" w:hAnsi="Times New Roman" w:cs="Times New Roman"/>
                      <w:sz w:val="24"/>
                      <w:szCs w:val="24"/>
                      <w:lang w:eastAsia="ru-RU"/>
                    </w:rPr>
                    <w:t> </w:t>
                  </w:r>
                  <w:hyperlink r:id="rId7" w:tgtFrame="_blank" w:history="1">
                    <w:r w:rsidRPr="0072055A">
                      <w:rPr>
                        <w:rFonts w:ascii="Times New Roman" w:eastAsia="Times New Roman" w:hAnsi="Times New Roman" w:cs="Times New Roman"/>
                        <w:sz w:val="24"/>
                        <w:szCs w:val="24"/>
                        <w:lang w:val="en-US" w:eastAsia="ru-RU"/>
                      </w:rPr>
                      <w:t>ooo</w:t>
                    </w:r>
                    <w:r w:rsidRPr="0072055A">
                      <w:rPr>
                        <w:rFonts w:ascii="Times New Roman" w:eastAsia="Times New Roman" w:hAnsi="Times New Roman" w:cs="Times New Roman"/>
                        <w:sz w:val="24"/>
                        <w:szCs w:val="24"/>
                        <w:lang w:eastAsia="ru-RU"/>
                      </w:rPr>
                      <w:t>-</w:t>
                    </w:r>
                    <w:r w:rsidRPr="0072055A">
                      <w:rPr>
                        <w:rFonts w:ascii="Times New Roman" w:eastAsia="Times New Roman" w:hAnsi="Times New Roman" w:cs="Times New Roman"/>
                        <w:sz w:val="24"/>
                        <w:szCs w:val="24"/>
                        <w:lang w:val="en-US" w:eastAsia="ru-RU"/>
                      </w:rPr>
                      <w:t>szi</w:t>
                    </w:r>
                    <w:r w:rsidRPr="0072055A">
                      <w:rPr>
                        <w:rFonts w:ascii="Times New Roman" w:eastAsia="Times New Roman" w:hAnsi="Times New Roman" w:cs="Times New Roman"/>
                        <w:sz w:val="24"/>
                        <w:szCs w:val="24"/>
                        <w:lang w:eastAsia="ru-RU"/>
                      </w:rPr>
                      <w:t>@</w:t>
                    </w:r>
                    <w:r w:rsidRPr="0072055A">
                      <w:rPr>
                        <w:rFonts w:ascii="Times New Roman" w:eastAsia="Times New Roman" w:hAnsi="Times New Roman" w:cs="Times New Roman"/>
                        <w:sz w:val="24"/>
                        <w:szCs w:val="24"/>
                        <w:lang w:val="en-US" w:eastAsia="ru-RU"/>
                      </w:rPr>
                      <w:t>mail</w:t>
                    </w:r>
                    <w:r w:rsidRPr="0072055A">
                      <w:rPr>
                        <w:rFonts w:ascii="Times New Roman" w:eastAsia="Times New Roman" w:hAnsi="Times New Roman" w:cs="Times New Roman"/>
                        <w:sz w:val="24"/>
                        <w:szCs w:val="24"/>
                        <w:lang w:eastAsia="ru-RU"/>
                      </w:rPr>
                      <w:t>.</w:t>
                    </w:r>
                    <w:r w:rsidRPr="0072055A">
                      <w:rPr>
                        <w:rFonts w:ascii="Times New Roman" w:eastAsia="Times New Roman" w:hAnsi="Times New Roman" w:cs="Times New Roman"/>
                        <w:sz w:val="24"/>
                        <w:szCs w:val="24"/>
                        <w:lang w:val="en-US" w:eastAsia="ru-RU"/>
                      </w:rPr>
                      <w:t>ru</w:t>
                    </w:r>
                  </w:hyperlink>
                </w:p>
              </w:tc>
            </w:tr>
          </w:tbl>
          <w:p w14:paraId="601A21B7" w14:textId="77777777" w:rsidR="0072055A" w:rsidRPr="0072055A" w:rsidRDefault="0072055A" w:rsidP="0072055A">
            <w:pPr>
              <w:suppressAutoHyphens/>
              <w:autoSpaceDN w:val="0"/>
              <w:spacing w:after="0" w:line="240" w:lineRule="auto"/>
              <w:rPr>
                <w:rFonts w:ascii="Times New Roman" w:eastAsia="Times New Roman" w:hAnsi="Times New Roman" w:cs="Times New Roman"/>
                <w:b/>
                <w:kern w:val="3"/>
                <w:sz w:val="24"/>
                <w:szCs w:val="24"/>
                <w:lang w:eastAsia="ru-RU"/>
              </w:rPr>
            </w:pPr>
          </w:p>
        </w:tc>
        <w:tc>
          <w:tcPr>
            <w:tcW w:w="249" w:type="dxa"/>
          </w:tcPr>
          <w:p w14:paraId="658C444B" w14:textId="77777777" w:rsidR="0072055A" w:rsidRPr="0072055A" w:rsidRDefault="0072055A" w:rsidP="0072055A">
            <w:pPr>
              <w:suppressAutoHyphens/>
              <w:autoSpaceDN w:val="0"/>
              <w:spacing w:after="0" w:line="240" w:lineRule="auto"/>
              <w:rPr>
                <w:rFonts w:ascii="Times New Roman" w:eastAsia="Times New Roman" w:hAnsi="Times New Roman" w:cs="Times New Roman"/>
                <w:b/>
                <w:kern w:val="3"/>
                <w:sz w:val="24"/>
                <w:szCs w:val="24"/>
                <w:lang w:eastAsia="ru-RU"/>
              </w:rPr>
            </w:pPr>
          </w:p>
        </w:tc>
      </w:tr>
      <w:tr w:rsidR="0072055A" w:rsidRPr="0072055A" w14:paraId="1203C923" w14:textId="77777777" w:rsidTr="00A44D26">
        <w:trPr>
          <w:gridAfter w:val="2"/>
          <w:wAfter w:w="636" w:type="dxa"/>
          <w:trHeight w:val="1019"/>
        </w:trPr>
        <w:tc>
          <w:tcPr>
            <w:tcW w:w="5070" w:type="dxa"/>
            <w:shd w:val="clear" w:color="auto" w:fill="auto"/>
          </w:tcPr>
          <w:p w14:paraId="0C6A52D7"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ab/>
            </w:r>
          </w:p>
          <w:p w14:paraId="65F8AED6"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p>
          <w:p w14:paraId="10583271"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_________________ / ________________ /</w:t>
            </w:r>
          </w:p>
        </w:tc>
        <w:tc>
          <w:tcPr>
            <w:tcW w:w="4677" w:type="dxa"/>
            <w:shd w:val="clear" w:color="auto" w:fill="auto"/>
          </w:tcPr>
          <w:p w14:paraId="2293E5B4" w14:textId="77777777" w:rsidR="0072055A" w:rsidRPr="0072055A" w:rsidRDefault="0072055A" w:rsidP="0072055A">
            <w:pPr>
              <w:suppressAutoHyphens/>
              <w:spacing w:after="0" w:line="240" w:lineRule="auto"/>
              <w:ind w:left="-108" w:right="-114"/>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Первый заместитель генерального директора</w:t>
            </w:r>
            <w:r w:rsidRPr="0072055A">
              <w:rPr>
                <w:rFonts w:ascii="Times New Roman" w:eastAsia="Times New Roman" w:hAnsi="Times New Roman" w:cs="Times New Roman"/>
                <w:sz w:val="24"/>
                <w:szCs w:val="24"/>
                <w:lang w:eastAsia="ru-RU"/>
              </w:rPr>
              <w:tab/>
            </w:r>
          </w:p>
          <w:p w14:paraId="1EDFFD43"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_________________ /</w:t>
            </w:r>
            <w:r w:rsidRPr="0072055A">
              <w:rPr>
                <w:rFonts w:ascii="Times New Roman" w:eastAsia="Times New Roman" w:hAnsi="Times New Roman" w:cs="Times New Roman"/>
                <w:b/>
                <w:bCs/>
                <w:sz w:val="24"/>
                <w:szCs w:val="24"/>
                <w:lang w:eastAsia="ru-RU"/>
              </w:rPr>
              <w:t xml:space="preserve"> </w:t>
            </w:r>
            <w:proofErr w:type="spellStart"/>
            <w:r w:rsidRPr="0072055A">
              <w:rPr>
                <w:rFonts w:ascii="Times New Roman" w:eastAsia="Times New Roman" w:hAnsi="Times New Roman" w:cs="Times New Roman"/>
                <w:bCs/>
                <w:sz w:val="24"/>
                <w:szCs w:val="24"/>
                <w:lang w:eastAsia="ru-RU"/>
              </w:rPr>
              <w:t>Стрекаловская</w:t>
            </w:r>
            <w:proofErr w:type="spellEnd"/>
            <w:r w:rsidRPr="0072055A">
              <w:rPr>
                <w:rFonts w:ascii="Times New Roman" w:eastAsia="Times New Roman" w:hAnsi="Times New Roman" w:cs="Times New Roman"/>
                <w:bCs/>
                <w:sz w:val="24"/>
                <w:szCs w:val="24"/>
                <w:lang w:eastAsia="ru-RU"/>
              </w:rPr>
              <w:t xml:space="preserve"> Т.Н.</w:t>
            </w:r>
            <w:r w:rsidRPr="0072055A">
              <w:rPr>
                <w:rFonts w:ascii="Times New Roman" w:eastAsia="Times New Roman" w:hAnsi="Times New Roman" w:cs="Times New Roman"/>
                <w:sz w:val="24"/>
                <w:szCs w:val="24"/>
                <w:lang w:eastAsia="ru-RU"/>
              </w:rPr>
              <w:t xml:space="preserve"> /</w:t>
            </w:r>
          </w:p>
        </w:tc>
      </w:tr>
    </w:tbl>
    <w:p w14:paraId="3647F65E" w14:textId="77777777" w:rsidR="0072055A" w:rsidRPr="0072055A" w:rsidRDefault="0072055A" w:rsidP="0072055A">
      <w:pPr>
        <w:spacing w:after="0" w:line="240" w:lineRule="auto"/>
        <w:ind w:firstLine="6237"/>
        <w:rPr>
          <w:rFonts w:ascii="Times New Roman" w:eastAsia="Times New Roman" w:hAnsi="Times New Roman" w:cs="Times New Roman"/>
          <w:b/>
          <w:lang w:eastAsia="ru-RU"/>
        </w:rPr>
      </w:pPr>
      <w:r w:rsidRPr="0072055A">
        <w:rPr>
          <w:rFonts w:ascii="Times New Roman" w:eastAsia="Times New Roman" w:hAnsi="Times New Roman" w:cs="Times New Roman"/>
          <w:b/>
          <w:bCs/>
          <w:lang w:eastAsia="ru-RU"/>
        </w:rPr>
        <w:br w:type="page"/>
      </w:r>
      <w:r w:rsidRPr="0072055A">
        <w:rPr>
          <w:rFonts w:ascii="Times New Roman" w:eastAsia="Times New Roman" w:hAnsi="Times New Roman" w:cs="Times New Roman"/>
          <w:b/>
          <w:bCs/>
          <w:lang w:eastAsia="ru-RU"/>
        </w:rPr>
        <w:lastRenderedPageBreak/>
        <w:t>Приложение № 1</w:t>
      </w:r>
    </w:p>
    <w:p w14:paraId="01C345E6" w14:textId="77777777" w:rsidR="0072055A" w:rsidRPr="0072055A" w:rsidRDefault="0072055A" w:rsidP="0072055A">
      <w:pPr>
        <w:spacing w:after="0" w:line="240" w:lineRule="auto"/>
        <w:ind w:left="6237"/>
        <w:rPr>
          <w:rFonts w:ascii="Times New Roman" w:eastAsia="Times New Roman" w:hAnsi="Times New Roman" w:cs="Times New Roman"/>
          <w:bCs/>
          <w:lang w:eastAsia="ru-RU"/>
        </w:rPr>
      </w:pPr>
      <w:r w:rsidRPr="0072055A">
        <w:rPr>
          <w:rFonts w:ascii="Times New Roman" w:eastAsia="Times New Roman" w:hAnsi="Times New Roman" w:cs="Times New Roman"/>
          <w:bCs/>
          <w:lang w:eastAsia="ru-RU"/>
        </w:rPr>
        <w:t xml:space="preserve">к Договору № _________/2022-М </w:t>
      </w:r>
    </w:p>
    <w:p w14:paraId="3B5D428D" w14:textId="77777777" w:rsidR="0072055A" w:rsidRPr="0072055A" w:rsidRDefault="0072055A" w:rsidP="0072055A">
      <w:pPr>
        <w:spacing w:after="0" w:line="240" w:lineRule="auto"/>
        <w:ind w:left="6237"/>
        <w:rPr>
          <w:rFonts w:ascii="Times New Roman" w:eastAsia="Times New Roman" w:hAnsi="Times New Roman" w:cs="Times New Roman"/>
          <w:bCs/>
          <w:lang w:eastAsia="ru-RU"/>
        </w:rPr>
      </w:pPr>
      <w:r w:rsidRPr="0072055A">
        <w:rPr>
          <w:rFonts w:ascii="Times New Roman" w:eastAsia="Times New Roman" w:hAnsi="Times New Roman" w:cs="Times New Roman"/>
          <w:bCs/>
          <w:lang w:eastAsia="ru-RU"/>
        </w:rPr>
        <w:t>от «____» _____________ 2022 г</w:t>
      </w:r>
    </w:p>
    <w:p w14:paraId="03CEE555" w14:textId="77777777" w:rsidR="0072055A" w:rsidRPr="0072055A" w:rsidRDefault="0072055A" w:rsidP="0072055A">
      <w:pPr>
        <w:spacing w:after="0" w:line="240" w:lineRule="auto"/>
        <w:jc w:val="center"/>
        <w:rPr>
          <w:rFonts w:ascii="Times New Roman" w:eastAsia="Times New Roman" w:hAnsi="Times New Roman" w:cs="Times New Roman"/>
          <w:b/>
          <w:sz w:val="24"/>
          <w:szCs w:val="24"/>
          <w:lang w:eastAsia="ru-RU"/>
        </w:rPr>
      </w:pPr>
    </w:p>
    <w:p w14:paraId="3340AAA6" w14:textId="77777777" w:rsidR="0072055A" w:rsidRPr="0072055A" w:rsidRDefault="0072055A" w:rsidP="0072055A">
      <w:pPr>
        <w:spacing w:after="0" w:line="240" w:lineRule="auto"/>
        <w:jc w:val="center"/>
        <w:rPr>
          <w:rFonts w:ascii="Times New Roman" w:eastAsia="Times New Roman" w:hAnsi="Times New Roman" w:cs="Times New Roman"/>
          <w:b/>
          <w:sz w:val="24"/>
          <w:szCs w:val="24"/>
          <w:lang w:eastAsia="ru-RU"/>
        </w:rPr>
      </w:pPr>
      <w:r w:rsidRPr="0072055A">
        <w:rPr>
          <w:rFonts w:ascii="Times New Roman" w:eastAsia="Times New Roman" w:hAnsi="Times New Roman" w:cs="Times New Roman"/>
          <w:b/>
          <w:sz w:val="24"/>
          <w:szCs w:val="24"/>
          <w:lang w:eastAsia="ru-RU"/>
        </w:rPr>
        <w:t xml:space="preserve">СПЕЦИФИКАЦИЯ </w:t>
      </w:r>
    </w:p>
    <w:p w14:paraId="52DF61B1"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 </w:t>
      </w:r>
    </w:p>
    <w:p w14:paraId="5EB3B6C4" w14:textId="77777777" w:rsidR="0072055A" w:rsidRPr="0072055A" w:rsidRDefault="0072055A" w:rsidP="0072055A">
      <w:pPr>
        <w:spacing w:after="0" w:line="240" w:lineRule="auto"/>
        <w:jc w:val="both"/>
        <w:rPr>
          <w:rFonts w:ascii="Times New Roman" w:eastAsia="Times New Roman" w:hAnsi="Times New Roman" w:cs="Times New Roman"/>
          <w:b/>
          <w:sz w:val="24"/>
          <w:szCs w:val="24"/>
          <w:lang w:eastAsia="ru-RU"/>
        </w:rPr>
      </w:pPr>
      <w:r w:rsidRPr="0072055A">
        <w:rPr>
          <w:rFonts w:ascii="Times New Roman" w:eastAsia="Times New Roman" w:hAnsi="Times New Roman" w:cs="Times New Roman"/>
          <w:sz w:val="24"/>
          <w:szCs w:val="24"/>
          <w:lang w:eastAsia="ru-RU"/>
        </w:rPr>
        <w:t xml:space="preserve">г. Всеволожск                                                                                </w:t>
      </w:r>
      <w:proofErr w:type="gramStart"/>
      <w:r w:rsidRPr="0072055A">
        <w:rPr>
          <w:rFonts w:ascii="Times New Roman" w:eastAsia="Times New Roman" w:hAnsi="Times New Roman" w:cs="Times New Roman"/>
          <w:sz w:val="24"/>
          <w:szCs w:val="24"/>
          <w:lang w:eastAsia="ru-RU"/>
        </w:rPr>
        <w:t xml:space="preserve">  </w:t>
      </w:r>
      <w:r w:rsidRPr="0072055A">
        <w:rPr>
          <w:rFonts w:ascii="Times New Roman" w:eastAsia="Times New Roman" w:hAnsi="Times New Roman" w:cs="Times New Roman"/>
          <w:b/>
          <w:sz w:val="24"/>
          <w:szCs w:val="24"/>
          <w:lang w:eastAsia="ru-RU"/>
        </w:rPr>
        <w:t xml:space="preserve"> «</w:t>
      </w:r>
      <w:proofErr w:type="gramEnd"/>
      <w:r w:rsidRPr="0072055A">
        <w:rPr>
          <w:rFonts w:ascii="Times New Roman" w:eastAsia="Times New Roman" w:hAnsi="Times New Roman" w:cs="Times New Roman"/>
          <w:b/>
          <w:sz w:val="24"/>
          <w:szCs w:val="24"/>
          <w:lang w:eastAsia="ru-RU"/>
        </w:rPr>
        <w:t>_____» ____________ 2022 г.</w:t>
      </w:r>
    </w:p>
    <w:p w14:paraId="2F775386"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p w14:paraId="0FCBF8C0" w14:textId="77777777" w:rsidR="0072055A" w:rsidRPr="0072055A" w:rsidRDefault="0072055A" w:rsidP="0072055A">
      <w:pPr>
        <w:suppressAutoHyphens/>
        <w:spacing w:after="0" w:line="240" w:lineRule="auto"/>
        <w:ind w:firstLine="567"/>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b/>
          <w:sz w:val="24"/>
          <w:szCs w:val="24"/>
          <w:lang w:eastAsia="ru-RU"/>
        </w:rPr>
        <w:t>______________________________________________</w:t>
      </w:r>
      <w:r w:rsidRPr="0072055A">
        <w:rPr>
          <w:rFonts w:ascii="Times New Roman" w:eastAsia="Times New Roman" w:hAnsi="Times New Roman" w:cs="Times New Roman"/>
          <w:sz w:val="24"/>
          <w:szCs w:val="24"/>
          <w:lang w:eastAsia="ru-RU"/>
        </w:rPr>
        <w:t>, именуемое                  в дальнейшем «</w:t>
      </w:r>
      <w:r w:rsidRPr="0072055A">
        <w:rPr>
          <w:rFonts w:ascii="Times New Roman" w:eastAsia="Times New Roman" w:hAnsi="Times New Roman" w:cs="Times New Roman"/>
          <w:b/>
          <w:sz w:val="24"/>
          <w:szCs w:val="24"/>
          <w:lang w:eastAsia="ru-RU"/>
        </w:rPr>
        <w:t>Покупатель»</w:t>
      </w:r>
      <w:r w:rsidRPr="0072055A">
        <w:rPr>
          <w:rFonts w:ascii="Times New Roman" w:eastAsia="Times New Roman" w:hAnsi="Times New Roman" w:cs="Times New Roman"/>
          <w:b/>
          <w:bCs/>
          <w:sz w:val="24"/>
          <w:szCs w:val="24"/>
          <w:lang w:eastAsia="ru-RU"/>
        </w:rPr>
        <w:t xml:space="preserve">, </w:t>
      </w:r>
      <w:r w:rsidRPr="0072055A">
        <w:rPr>
          <w:rFonts w:ascii="Times New Roman" w:eastAsia="Times New Roman" w:hAnsi="Times New Roman" w:cs="Times New Roman"/>
          <w:sz w:val="24"/>
          <w:szCs w:val="24"/>
          <w:lang w:eastAsia="ru-RU"/>
        </w:rPr>
        <w:t xml:space="preserve">в лице _________________________, действующего на основании _________, с одной стороны, и </w:t>
      </w:r>
    </w:p>
    <w:p w14:paraId="1F1292A7" w14:textId="77777777" w:rsidR="0072055A" w:rsidRPr="0072055A" w:rsidRDefault="0072055A" w:rsidP="0072055A">
      <w:pPr>
        <w:spacing w:after="0" w:line="240" w:lineRule="auto"/>
        <w:ind w:firstLine="567"/>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b/>
          <w:sz w:val="24"/>
          <w:szCs w:val="24"/>
          <w:lang w:eastAsia="ru-RU"/>
        </w:rPr>
        <w:t>Общество с ограниченной ответственностью «</w:t>
      </w:r>
      <w:r w:rsidRPr="0072055A">
        <w:rPr>
          <w:rFonts w:ascii="Times New Roman" w:eastAsia="Times New Roman" w:hAnsi="Times New Roman" w:cs="Times New Roman"/>
          <w:b/>
          <w:bCs/>
          <w:sz w:val="24"/>
          <w:szCs w:val="24"/>
          <w:lang w:eastAsia="ru-RU"/>
        </w:rPr>
        <w:t>Северо-Запад Инжиниринг»</w:t>
      </w:r>
      <w:r w:rsidRPr="0072055A">
        <w:rPr>
          <w:rFonts w:ascii="Times New Roman" w:eastAsia="Times New Roman" w:hAnsi="Times New Roman" w:cs="Times New Roman"/>
          <w:sz w:val="24"/>
          <w:szCs w:val="24"/>
          <w:lang w:eastAsia="ru-RU"/>
        </w:rPr>
        <w:t>, именуемое в дальнейшем «</w:t>
      </w:r>
      <w:r w:rsidRPr="0072055A">
        <w:rPr>
          <w:rFonts w:ascii="Times New Roman" w:eastAsia="Times New Roman" w:hAnsi="Times New Roman" w:cs="Times New Roman"/>
          <w:b/>
          <w:sz w:val="24"/>
          <w:szCs w:val="24"/>
          <w:lang w:eastAsia="ru-RU"/>
        </w:rPr>
        <w:t>Продавец»</w:t>
      </w:r>
      <w:r w:rsidRPr="0072055A">
        <w:rPr>
          <w:rFonts w:ascii="Times New Roman" w:eastAsia="Times New Roman" w:hAnsi="Times New Roman" w:cs="Times New Roman"/>
          <w:b/>
          <w:bCs/>
          <w:sz w:val="24"/>
          <w:szCs w:val="24"/>
          <w:lang w:eastAsia="ru-RU"/>
        </w:rPr>
        <w:t>,</w:t>
      </w:r>
      <w:r w:rsidRPr="0072055A">
        <w:rPr>
          <w:rFonts w:ascii="Times New Roman" w:eastAsia="Times New Roman" w:hAnsi="Times New Roman" w:cs="Times New Roman"/>
          <w:sz w:val="24"/>
          <w:szCs w:val="24"/>
          <w:lang w:eastAsia="ru-RU"/>
        </w:rPr>
        <w:t xml:space="preserve"> в лице первого заместителя генерального директора </w:t>
      </w:r>
      <w:proofErr w:type="spellStart"/>
      <w:r w:rsidRPr="0072055A">
        <w:rPr>
          <w:rFonts w:ascii="Times New Roman" w:eastAsia="Times New Roman" w:hAnsi="Times New Roman" w:cs="Times New Roman"/>
          <w:sz w:val="24"/>
          <w:szCs w:val="24"/>
          <w:lang w:eastAsia="ru-RU"/>
        </w:rPr>
        <w:t>Стрекаловской</w:t>
      </w:r>
      <w:proofErr w:type="spellEnd"/>
      <w:r w:rsidRPr="0072055A">
        <w:rPr>
          <w:rFonts w:ascii="Times New Roman" w:eastAsia="Times New Roman" w:hAnsi="Times New Roman" w:cs="Times New Roman"/>
          <w:sz w:val="24"/>
          <w:szCs w:val="24"/>
          <w:lang w:eastAsia="ru-RU"/>
        </w:rPr>
        <w:t xml:space="preserve"> Татьяны Николаевны</w:t>
      </w:r>
      <w:r w:rsidRPr="0072055A">
        <w:rPr>
          <w:rFonts w:ascii="Times New Roman" w:eastAsia="Calibri" w:hAnsi="Times New Roman" w:cs="Times New Roman"/>
          <w:sz w:val="24"/>
          <w:szCs w:val="24"/>
          <w:shd w:val="clear" w:color="auto" w:fill="FFFFFF"/>
          <w:lang w:eastAsia="ru-RU"/>
        </w:rPr>
        <w:t xml:space="preserve">, действующего на основании </w:t>
      </w:r>
      <w:r w:rsidRPr="0072055A">
        <w:rPr>
          <w:rFonts w:ascii="Times New Roman" w:eastAsia="Times New Roman" w:hAnsi="Times New Roman" w:cs="Times New Roman"/>
          <w:sz w:val="24"/>
          <w:szCs w:val="24"/>
          <w:lang w:eastAsia="ru-RU"/>
        </w:rPr>
        <w:t>доверенности от 30.06.2020 г., бланк серия 78 АБ № 8346922</w:t>
      </w:r>
      <w:r w:rsidRPr="0072055A">
        <w:rPr>
          <w:rFonts w:ascii="Times New Roman" w:eastAsia="Calibri" w:hAnsi="Times New Roman" w:cs="Times New Roman"/>
          <w:sz w:val="24"/>
          <w:szCs w:val="24"/>
          <w:shd w:val="clear" w:color="auto" w:fill="FFFFFF"/>
          <w:lang w:eastAsia="ru-RU"/>
        </w:rPr>
        <w:t>,</w:t>
      </w:r>
      <w:r w:rsidRPr="0072055A">
        <w:rPr>
          <w:rFonts w:ascii="Times New Roman" w:eastAsia="Calibri" w:hAnsi="Times New Roman" w:cs="Times New Roman"/>
          <w:b/>
          <w:sz w:val="24"/>
          <w:szCs w:val="24"/>
          <w:shd w:val="clear" w:color="auto" w:fill="FFFFFF"/>
          <w:lang w:eastAsia="ru-RU"/>
        </w:rPr>
        <w:t xml:space="preserve"> </w:t>
      </w:r>
      <w:r w:rsidRPr="0072055A">
        <w:rPr>
          <w:rFonts w:ascii="Times New Roman" w:eastAsia="Times New Roman" w:hAnsi="Times New Roman" w:cs="Times New Roman"/>
          <w:sz w:val="24"/>
          <w:szCs w:val="24"/>
          <w:lang w:eastAsia="ru-RU"/>
        </w:rPr>
        <w:t xml:space="preserve">удостоверенной </w:t>
      </w:r>
      <w:proofErr w:type="spellStart"/>
      <w:r w:rsidRPr="0072055A">
        <w:rPr>
          <w:rFonts w:ascii="Times New Roman" w:eastAsia="Times New Roman" w:hAnsi="Times New Roman" w:cs="Times New Roman"/>
          <w:sz w:val="24"/>
          <w:szCs w:val="24"/>
          <w:lang w:eastAsia="ru-RU"/>
        </w:rPr>
        <w:t>Куршиевой</w:t>
      </w:r>
      <w:proofErr w:type="spellEnd"/>
      <w:r w:rsidRPr="0072055A">
        <w:rPr>
          <w:rFonts w:ascii="Times New Roman" w:eastAsia="Times New Roman" w:hAnsi="Times New Roman" w:cs="Times New Roman"/>
          <w:sz w:val="24"/>
          <w:szCs w:val="24"/>
          <w:lang w:eastAsia="ru-RU"/>
        </w:rPr>
        <w:t xml:space="preserve"> </w:t>
      </w:r>
      <w:proofErr w:type="spellStart"/>
      <w:r w:rsidRPr="0072055A">
        <w:rPr>
          <w:rFonts w:ascii="Times New Roman" w:eastAsia="Times New Roman" w:hAnsi="Times New Roman" w:cs="Times New Roman"/>
          <w:sz w:val="24"/>
          <w:szCs w:val="24"/>
          <w:lang w:eastAsia="ru-RU"/>
        </w:rPr>
        <w:t>Заирой</w:t>
      </w:r>
      <w:proofErr w:type="spellEnd"/>
      <w:r w:rsidRPr="0072055A">
        <w:rPr>
          <w:rFonts w:ascii="Times New Roman" w:eastAsia="Times New Roman" w:hAnsi="Times New Roman" w:cs="Times New Roman"/>
          <w:sz w:val="24"/>
          <w:szCs w:val="24"/>
          <w:lang w:eastAsia="ru-RU"/>
        </w:rPr>
        <w:t xml:space="preserve"> Магомедовной, временно исполняющей обязанности нотариуса нотариального округа Санкт-Петербург Липатовой Юлии Владимировны, зарегистрированной в реестре за № 78/341-н/78-2020-3-1009, с другой стороны, далее по тексту совместно именуемые «Стороны», подписали настоящую спецификацию, далее по тексту именуемую «Спецификация» о нижеследующем:</w:t>
      </w:r>
    </w:p>
    <w:p w14:paraId="2690CD49" w14:textId="77777777" w:rsidR="0072055A" w:rsidRPr="0072055A" w:rsidRDefault="0072055A" w:rsidP="0072055A">
      <w:pPr>
        <w:spacing w:after="0" w:line="240" w:lineRule="auto"/>
        <w:ind w:firstLine="567"/>
        <w:jc w:val="both"/>
        <w:rPr>
          <w:rFonts w:ascii="Times New Roman" w:eastAsia="Times New Roman" w:hAnsi="Times New Roman" w:cs="Times New Roman"/>
          <w:sz w:val="24"/>
          <w:szCs w:val="24"/>
          <w:lang w:eastAsia="ru-RU"/>
        </w:rPr>
      </w:pPr>
    </w:p>
    <w:p w14:paraId="1C204157" w14:textId="77777777" w:rsidR="0072055A" w:rsidRPr="0072055A" w:rsidRDefault="0072055A" w:rsidP="0072055A">
      <w:pPr>
        <w:numPr>
          <w:ilvl w:val="1"/>
          <w:numId w:val="27"/>
        </w:numPr>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В соответствии с условиями Спецификации Продавца обязуется передать                           в собственность Покупателю, а Покупатель погрузить, вывезти и оплатить Лом                               в установленном количестве по следующим ценам:</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2126"/>
        <w:gridCol w:w="2552"/>
        <w:gridCol w:w="1843"/>
      </w:tblGrid>
      <w:tr w:rsidR="0072055A" w:rsidRPr="0072055A" w14:paraId="545A84D1" w14:textId="77777777" w:rsidTr="00A44D26">
        <w:trPr>
          <w:trHeight w:val="1154"/>
        </w:trPr>
        <w:tc>
          <w:tcPr>
            <w:tcW w:w="1985" w:type="dxa"/>
            <w:vAlign w:val="center"/>
          </w:tcPr>
          <w:p w14:paraId="1C775597" w14:textId="77777777" w:rsidR="0072055A" w:rsidRPr="0072055A" w:rsidRDefault="0072055A" w:rsidP="0072055A">
            <w:pPr>
              <w:spacing w:after="0" w:line="240" w:lineRule="auto"/>
              <w:jc w:val="center"/>
              <w:rPr>
                <w:rFonts w:ascii="Times New Roman" w:eastAsia="Times New Roman" w:hAnsi="Times New Roman" w:cs="Times New Roman"/>
                <w:b/>
                <w:lang w:eastAsia="ru-RU"/>
              </w:rPr>
            </w:pPr>
            <w:r w:rsidRPr="0072055A">
              <w:rPr>
                <w:rFonts w:ascii="Times New Roman" w:eastAsia="Times New Roman" w:hAnsi="Times New Roman" w:cs="Times New Roman"/>
                <w:b/>
                <w:lang w:eastAsia="ru-RU"/>
              </w:rPr>
              <w:t>Вид лома и отходов черных                 металлов</w:t>
            </w:r>
          </w:p>
          <w:p w14:paraId="291B3110" w14:textId="77777777" w:rsidR="0072055A" w:rsidRPr="0072055A" w:rsidRDefault="0072055A" w:rsidP="0072055A">
            <w:pPr>
              <w:spacing w:after="0" w:line="240" w:lineRule="auto"/>
              <w:jc w:val="center"/>
              <w:rPr>
                <w:rFonts w:ascii="Times New Roman" w:eastAsia="Times New Roman" w:hAnsi="Times New Roman" w:cs="Times New Roman"/>
                <w:b/>
                <w:lang w:eastAsia="ru-RU"/>
              </w:rPr>
            </w:pPr>
            <w:r w:rsidRPr="0072055A">
              <w:rPr>
                <w:rFonts w:ascii="Times New Roman" w:eastAsia="Times New Roman" w:hAnsi="Times New Roman" w:cs="Times New Roman"/>
                <w:b/>
                <w:lang w:eastAsia="ru-RU"/>
              </w:rPr>
              <w:t>(по ГОСТ                     2787-75)</w:t>
            </w:r>
          </w:p>
        </w:tc>
        <w:tc>
          <w:tcPr>
            <w:tcW w:w="1134" w:type="dxa"/>
            <w:vAlign w:val="center"/>
          </w:tcPr>
          <w:p w14:paraId="1335F6ED" w14:textId="77777777" w:rsidR="0072055A" w:rsidRPr="0072055A" w:rsidRDefault="0072055A" w:rsidP="0072055A">
            <w:pPr>
              <w:spacing w:after="0" w:line="240" w:lineRule="auto"/>
              <w:jc w:val="center"/>
              <w:rPr>
                <w:rFonts w:ascii="Times New Roman" w:eastAsia="Times New Roman" w:hAnsi="Times New Roman" w:cs="Times New Roman"/>
                <w:b/>
                <w:lang w:eastAsia="ru-RU"/>
              </w:rPr>
            </w:pPr>
            <w:r w:rsidRPr="0072055A">
              <w:rPr>
                <w:rFonts w:ascii="Times New Roman" w:eastAsia="Times New Roman" w:hAnsi="Times New Roman" w:cs="Times New Roman"/>
                <w:b/>
                <w:lang w:eastAsia="ru-RU"/>
              </w:rPr>
              <w:t xml:space="preserve">Цена за 1 тонну без НДС, </w:t>
            </w:r>
            <w:proofErr w:type="spellStart"/>
            <w:r w:rsidRPr="0072055A">
              <w:rPr>
                <w:rFonts w:ascii="Times New Roman" w:eastAsia="Times New Roman" w:hAnsi="Times New Roman" w:cs="Times New Roman"/>
                <w:b/>
                <w:lang w:eastAsia="ru-RU"/>
              </w:rPr>
              <w:t>руб</w:t>
            </w:r>
            <w:proofErr w:type="spellEnd"/>
            <w:r w:rsidRPr="0072055A">
              <w:rPr>
                <w:rFonts w:ascii="Times New Roman" w:eastAsia="Times New Roman" w:hAnsi="Times New Roman" w:cs="Times New Roman"/>
                <w:b/>
                <w:vertAlign w:val="superscript"/>
                <w:lang w:eastAsia="ru-RU"/>
              </w:rPr>
              <w:footnoteReference w:id="1"/>
            </w:r>
            <w:r w:rsidRPr="0072055A">
              <w:rPr>
                <w:rFonts w:ascii="Times New Roman" w:eastAsia="Times New Roman" w:hAnsi="Times New Roman" w:cs="Times New Roman"/>
                <w:b/>
                <w:lang w:eastAsia="ru-RU"/>
              </w:rPr>
              <w:t>,</w:t>
            </w:r>
          </w:p>
        </w:tc>
        <w:tc>
          <w:tcPr>
            <w:tcW w:w="2126" w:type="dxa"/>
            <w:vAlign w:val="center"/>
          </w:tcPr>
          <w:p w14:paraId="184E99D9" w14:textId="77777777" w:rsidR="0072055A" w:rsidRPr="0072055A" w:rsidRDefault="0072055A" w:rsidP="0072055A">
            <w:pPr>
              <w:spacing w:after="0" w:line="240" w:lineRule="auto"/>
              <w:jc w:val="center"/>
              <w:rPr>
                <w:rFonts w:ascii="Times New Roman" w:eastAsia="Times New Roman" w:hAnsi="Times New Roman" w:cs="Times New Roman"/>
                <w:b/>
                <w:lang w:eastAsia="ru-RU"/>
              </w:rPr>
            </w:pPr>
            <w:r w:rsidRPr="0072055A">
              <w:rPr>
                <w:rFonts w:ascii="Times New Roman" w:eastAsia="Times New Roman" w:hAnsi="Times New Roman" w:cs="Times New Roman"/>
                <w:b/>
                <w:lang w:eastAsia="ru-RU"/>
              </w:rPr>
              <w:t>Засор, %</w:t>
            </w:r>
          </w:p>
        </w:tc>
        <w:tc>
          <w:tcPr>
            <w:tcW w:w="2552" w:type="dxa"/>
            <w:vAlign w:val="center"/>
          </w:tcPr>
          <w:p w14:paraId="1A70D2B5" w14:textId="77777777" w:rsidR="0072055A" w:rsidRPr="0072055A" w:rsidRDefault="0072055A" w:rsidP="0072055A">
            <w:pPr>
              <w:spacing w:after="0" w:line="240" w:lineRule="auto"/>
              <w:jc w:val="center"/>
              <w:rPr>
                <w:rFonts w:ascii="Times New Roman" w:eastAsia="Times New Roman" w:hAnsi="Times New Roman" w:cs="Times New Roman"/>
                <w:b/>
                <w:lang w:eastAsia="ru-RU"/>
              </w:rPr>
            </w:pPr>
            <w:r w:rsidRPr="0072055A">
              <w:rPr>
                <w:rFonts w:ascii="Times New Roman" w:eastAsia="Times New Roman" w:hAnsi="Times New Roman" w:cs="Times New Roman"/>
                <w:b/>
                <w:lang w:eastAsia="ru-RU"/>
              </w:rPr>
              <w:t>Наименование вида отхода, код по ФККО</w:t>
            </w:r>
          </w:p>
        </w:tc>
        <w:tc>
          <w:tcPr>
            <w:tcW w:w="1843" w:type="dxa"/>
            <w:vAlign w:val="center"/>
          </w:tcPr>
          <w:p w14:paraId="7550180F" w14:textId="77777777" w:rsidR="0072055A" w:rsidRPr="0072055A" w:rsidRDefault="0072055A" w:rsidP="0072055A">
            <w:pPr>
              <w:spacing w:after="0" w:line="240" w:lineRule="auto"/>
              <w:jc w:val="center"/>
              <w:rPr>
                <w:rFonts w:ascii="Times New Roman" w:eastAsia="Times New Roman" w:hAnsi="Times New Roman" w:cs="Times New Roman"/>
                <w:b/>
                <w:lang w:eastAsia="ru-RU"/>
              </w:rPr>
            </w:pPr>
            <w:r w:rsidRPr="0072055A">
              <w:rPr>
                <w:rFonts w:ascii="Times New Roman" w:eastAsia="Times New Roman" w:hAnsi="Times New Roman" w:cs="Times New Roman"/>
                <w:b/>
                <w:lang w:eastAsia="ru-RU"/>
              </w:rPr>
              <w:t>Планируемое количество тонн</w:t>
            </w:r>
          </w:p>
          <w:p w14:paraId="1CB7DB08" w14:textId="77777777" w:rsidR="0072055A" w:rsidRPr="0072055A" w:rsidRDefault="0072055A" w:rsidP="0072055A">
            <w:pPr>
              <w:spacing w:after="0" w:line="240" w:lineRule="auto"/>
              <w:jc w:val="center"/>
              <w:rPr>
                <w:rFonts w:ascii="Times New Roman" w:eastAsia="Times New Roman" w:hAnsi="Times New Roman" w:cs="Times New Roman"/>
                <w:b/>
                <w:lang w:eastAsia="ru-RU"/>
              </w:rPr>
            </w:pPr>
            <w:r w:rsidRPr="0072055A">
              <w:rPr>
                <w:rFonts w:ascii="Times New Roman" w:eastAsia="Times New Roman" w:hAnsi="Times New Roman" w:cs="Times New Roman"/>
                <w:b/>
                <w:lang w:eastAsia="ru-RU"/>
              </w:rPr>
              <w:t>в год</w:t>
            </w:r>
          </w:p>
        </w:tc>
      </w:tr>
      <w:tr w:rsidR="0072055A" w:rsidRPr="0072055A" w14:paraId="1D51A132" w14:textId="77777777" w:rsidTr="00A44D26">
        <w:trPr>
          <w:trHeight w:val="495"/>
        </w:trPr>
        <w:tc>
          <w:tcPr>
            <w:tcW w:w="1985" w:type="dxa"/>
            <w:vAlign w:val="center"/>
          </w:tcPr>
          <w:p w14:paraId="2FA627A2" w14:textId="77777777" w:rsidR="0072055A" w:rsidRPr="0072055A" w:rsidRDefault="0072055A" w:rsidP="0072055A">
            <w:pPr>
              <w:spacing w:after="0" w:line="240" w:lineRule="auto"/>
              <w:jc w:val="center"/>
              <w:rPr>
                <w:rFonts w:ascii="Times New Roman" w:eastAsia="Times New Roman" w:hAnsi="Times New Roman" w:cs="Times New Roman"/>
                <w:lang w:eastAsia="ru-RU"/>
              </w:rPr>
            </w:pPr>
            <w:r w:rsidRPr="0072055A">
              <w:rPr>
                <w:rFonts w:ascii="Times New Roman" w:eastAsia="Times New Roman" w:hAnsi="Times New Roman" w:cs="Times New Roman"/>
                <w:lang w:eastAsia="ru-RU"/>
              </w:rPr>
              <w:t xml:space="preserve">Лом черных              металлов, марка </w:t>
            </w:r>
          </w:p>
          <w:p w14:paraId="144B464C" w14:textId="77777777" w:rsidR="0072055A" w:rsidRPr="0072055A" w:rsidRDefault="0072055A" w:rsidP="0072055A">
            <w:pPr>
              <w:spacing w:after="0" w:line="240" w:lineRule="auto"/>
              <w:jc w:val="center"/>
              <w:rPr>
                <w:rFonts w:ascii="Times New Roman" w:eastAsia="Times New Roman" w:hAnsi="Times New Roman" w:cs="Times New Roman"/>
                <w:lang w:eastAsia="ru-RU"/>
              </w:rPr>
            </w:pPr>
            <w:r w:rsidRPr="0072055A">
              <w:rPr>
                <w:rFonts w:ascii="Times New Roman" w:eastAsia="Times New Roman" w:hAnsi="Times New Roman" w:cs="Times New Roman"/>
                <w:lang w:eastAsia="ru-RU"/>
              </w:rPr>
              <w:t xml:space="preserve">5А </w:t>
            </w:r>
          </w:p>
        </w:tc>
        <w:tc>
          <w:tcPr>
            <w:tcW w:w="1134" w:type="dxa"/>
            <w:vAlign w:val="center"/>
          </w:tcPr>
          <w:p w14:paraId="26D4A049" w14:textId="77777777" w:rsidR="0072055A" w:rsidRPr="0072055A" w:rsidRDefault="0072055A" w:rsidP="0072055A">
            <w:pPr>
              <w:spacing w:after="0" w:line="240" w:lineRule="auto"/>
              <w:jc w:val="center"/>
              <w:rPr>
                <w:rFonts w:ascii="Times New Roman" w:eastAsia="Times New Roman" w:hAnsi="Times New Roman" w:cs="Times New Roman"/>
                <w:color w:val="FF0000"/>
                <w:lang w:eastAsia="ru-RU"/>
              </w:rPr>
            </w:pPr>
          </w:p>
        </w:tc>
        <w:tc>
          <w:tcPr>
            <w:tcW w:w="2126" w:type="dxa"/>
            <w:vAlign w:val="center"/>
          </w:tcPr>
          <w:p w14:paraId="4615DFB8" w14:textId="77777777" w:rsidR="0072055A" w:rsidRPr="0072055A" w:rsidRDefault="0072055A" w:rsidP="0072055A">
            <w:pPr>
              <w:spacing w:after="0" w:line="240" w:lineRule="auto"/>
              <w:jc w:val="center"/>
              <w:rPr>
                <w:rFonts w:ascii="Times New Roman" w:eastAsia="Times New Roman" w:hAnsi="Times New Roman" w:cs="Times New Roman"/>
                <w:lang w:eastAsia="ru-RU"/>
              </w:rPr>
            </w:pPr>
            <w:r w:rsidRPr="0072055A">
              <w:rPr>
                <w:rFonts w:ascii="Times New Roman" w:eastAsia="Times New Roman" w:hAnsi="Times New Roman" w:cs="Times New Roman"/>
                <w:lang w:eastAsia="ru-RU"/>
              </w:rPr>
              <w:t xml:space="preserve">согласно                      результатам </w:t>
            </w:r>
          </w:p>
          <w:p w14:paraId="50346F75" w14:textId="77777777" w:rsidR="0072055A" w:rsidRPr="0072055A" w:rsidRDefault="0072055A" w:rsidP="0072055A">
            <w:pPr>
              <w:spacing w:after="0" w:line="240" w:lineRule="auto"/>
              <w:jc w:val="center"/>
              <w:rPr>
                <w:rFonts w:ascii="Times New Roman" w:eastAsia="Times New Roman" w:hAnsi="Times New Roman" w:cs="Times New Roman"/>
                <w:lang w:eastAsia="ru-RU"/>
              </w:rPr>
            </w:pPr>
            <w:r w:rsidRPr="0072055A">
              <w:rPr>
                <w:rFonts w:ascii="Times New Roman" w:eastAsia="Times New Roman" w:hAnsi="Times New Roman" w:cs="Times New Roman"/>
                <w:lang w:eastAsia="ru-RU"/>
              </w:rPr>
              <w:t xml:space="preserve">заключения </w:t>
            </w:r>
            <w:r w:rsidRPr="0072055A">
              <w:rPr>
                <w:rFonts w:ascii="Times New Roman" w:eastAsia="Times New Roman" w:hAnsi="Times New Roman" w:cs="Times New Roman"/>
                <w:sz w:val="25"/>
                <w:szCs w:val="25"/>
                <w:lang w:eastAsia="ru-RU"/>
              </w:rPr>
              <w:t>№ АБ 21/538-СТЭ от 15.12.2021 года</w:t>
            </w:r>
          </w:p>
        </w:tc>
        <w:tc>
          <w:tcPr>
            <w:tcW w:w="2552" w:type="dxa"/>
          </w:tcPr>
          <w:p w14:paraId="06A4BEA3" w14:textId="77777777" w:rsidR="0072055A" w:rsidRPr="0072055A" w:rsidRDefault="0072055A" w:rsidP="0072055A">
            <w:pPr>
              <w:spacing w:after="0" w:line="240" w:lineRule="auto"/>
              <w:jc w:val="center"/>
              <w:rPr>
                <w:rFonts w:ascii="Times New Roman" w:eastAsia="Times New Roman" w:hAnsi="Times New Roman" w:cs="Times New Roman"/>
                <w:lang w:eastAsia="ru-RU"/>
              </w:rPr>
            </w:pPr>
            <w:r w:rsidRPr="0072055A">
              <w:rPr>
                <w:rFonts w:ascii="Times New Roman" w:eastAsia="Times New Roman" w:hAnsi="Times New Roman" w:cs="Times New Roman"/>
                <w:lang w:eastAsia="ru-RU"/>
              </w:rPr>
              <w:t xml:space="preserve">Лом и </w:t>
            </w:r>
            <w:proofErr w:type="gramStart"/>
            <w:r w:rsidRPr="0072055A">
              <w:rPr>
                <w:rFonts w:ascii="Times New Roman" w:eastAsia="Times New Roman" w:hAnsi="Times New Roman" w:cs="Times New Roman"/>
                <w:lang w:eastAsia="ru-RU"/>
              </w:rPr>
              <w:t xml:space="preserve">отходы,   </w:t>
            </w:r>
            <w:proofErr w:type="gramEnd"/>
            <w:r w:rsidRPr="0072055A">
              <w:rPr>
                <w:rFonts w:ascii="Times New Roman" w:eastAsia="Times New Roman" w:hAnsi="Times New Roman" w:cs="Times New Roman"/>
                <w:lang w:eastAsia="ru-RU"/>
              </w:rPr>
              <w:t xml:space="preserve">              содержащие                    незагрязненные        черные металлы                  в виде изделий,              кусков,                                       несортированные, </w:t>
            </w:r>
          </w:p>
          <w:p w14:paraId="7932329A" w14:textId="77777777" w:rsidR="0072055A" w:rsidRPr="0072055A" w:rsidRDefault="0072055A" w:rsidP="0072055A">
            <w:pPr>
              <w:spacing w:after="0" w:line="240" w:lineRule="auto"/>
              <w:jc w:val="center"/>
              <w:rPr>
                <w:rFonts w:ascii="Times New Roman" w:eastAsia="Times New Roman" w:hAnsi="Times New Roman" w:cs="Times New Roman"/>
                <w:lang w:eastAsia="ru-RU"/>
              </w:rPr>
            </w:pPr>
            <w:r w:rsidRPr="0072055A">
              <w:rPr>
                <w:rFonts w:ascii="Times New Roman" w:eastAsia="Times New Roman" w:hAnsi="Times New Roman" w:cs="Times New Roman"/>
                <w:lang w:eastAsia="ru-RU"/>
              </w:rPr>
              <w:t>4 61 010 01 20 5</w:t>
            </w:r>
          </w:p>
        </w:tc>
        <w:tc>
          <w:tcPr>
            <w:tcW w:w="1843" w:type="dxa"/>
            <w:vAlign w:val="center"/>
          </w:tcPr>
          <w:p w14:paraId="15CC316A" w14:textId="77777777" w:rsidR="0072055A" w:rsidRPr="0072055A" w:rsidRDefault="0072055A" w:rsidP="0072055A">
            <w:pPr>
              <w:spacing w:after="0" w:line="240" w:lineRule="auto"/>
              <w:jc w:val="center"/>
              <w:rPr>
                <w:rFonts w:ascii="Times New Roman" w:eastAsia="Times New Roman" w:hAnsi="Times New Roman" w:cs="Times New Roman"/>
                <w:lang w:eastAsia="ru-RU"/>
              </w:rPr>
            </w:pPr>
            <w:r w:rsidRPr="0072055A">
              <w:rPr>
                <w:rFonts w:ascii="Times New Roman" w:eastAsia="Times New Roman" w:hAnsi="Times New Roman" w:cs="Times New Roman"/>
                <w:lang w:eastAsia="ru-RU"/>
              </w:rPr>
              <w:t xml:space="preserve">с учетом </w:t>
            </w:r>
          </w:p>
          <w:p w14:paraId="55905F89" w14:textId="77777777" w:rsidR="0072055A" w:rsidRPr="0072055A" w:rsidRDefault="0072055A" w:rsidP="0072055A">
            <w:pPr>
              <w:spacing w:after="0" w:line="240" w:lineRule="auto"/>
              <w:jc w:val="center"/>
              <w:rPr>
                <w:rFonts w:ascii="Times New Roman" w:eastAsia="Times New Roman" w:hAnsi="Times New Roman" w:cs="Times New Roman"/>
                <w:lang w:eastAsia="ru-RU"/>
              </w:rPr>
            </w:pPr>
            <w:r w:rsidRPr="0072055A">
              <w:rPr>
                <w:rFonts w:ascii="Times New Roman" w:eastAsia="Times New Roman" w:hAnsi="Times New Roman" w:cs="Times New Roman"/>
                <w:lang w:eastAsia="ru-RU"/>
              </w:rPr>
              <w:t xml:space="preserve">отложений - 224,26 т., </w:t>
            </w:r>
          </w:p>
          <w:p w14:paraId="1EADF52C" w14:textId="77777777" w:rsidR="0072055A" w:rsidRPr="0072055A" w:rsidRDefault="0072055A" w:rsidP="0072055A">
            <w:pPr>
              <w:spacing w:after="0" w:line="240" w:lineRule="auto"/>
              <w:jc w:val="center"/>
              <w:rPr>
                <w:rFonts w:ascii="Times New Roman" w:eastAsia="Times New Roman" w:hAnsi="Times New Roman" w:cs="Times New Roman"/>
                <w:lang w:eastAsia="ru-RU"/>
              </w:rPr>
            </w:pPr>
            <w:r w:rsidRPr="0072055A">
              <w:rPr>
                <w:rFonts w:ascii="Times New Roman" w:eastAsia="Times New Roman" w:hAnsi="Times New Roman" w:cs="Times New Roman"/>
                <w:lang w:eastAsia="ru-RU"/>
              </w:rPr>
              <w:t xml:space="preserve">масса отложений - 43,3 т., </w:t>
            </w:r>
          </w:p>
          <w:p w14:paraId="12A349C4" w14:textId="77777777" w:rsidR="0072055A" w:rsidRPr="0072055A" w:rsidRDefault="0072055A" w:rsidP="0072055A">
            <w:pPr>
              <w:spacing w:after="0" w:line="240" w:lineRule="auto"/>
              <w:jc w:val="center"/>
              <w:rPr>
                <w:rFonts w:ascii="Times New Roman" w:eastAsia="Times New Roman" w:hAnsi="Times New Roman" w:cs="Times New Roman"/>
                <w:lang w:eastAsia="ru-RU"/>
              </w:rPr>
            </w:pPr>
            <w:r w:rsidRPr="0072055A">
              <w:rPr>
                <w:rFonts w:ascii="Times New Roman" w:eastAsia="Times New Roman" w:hAnsi="Times New Roman" w:cs="Times New Roman"/>
                <w:lang w:eastAsia="ru-RU"/>
              </w:rPr>
              <w:t>масса металла без отложений – 180,96 т.</w:t>
            </w:r>
          </w:p>
        </w:tc>
      </w:tr>
    </w:tbl>
    <w:p w14:paraId="5FA1CF75" w14:textId="77777777" w:rsidR="0072055A" w:rsidRPr="0072055A" w:rsidRDefault="0072055A" w:rsidP="0072055A">
      <w:pPr>
        <w:numPr>
          <w:ilvl w:val="1"/>
          <w:numId w:val="27"/>
        </w:numPr>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Передача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 xml:space="preserve"> осуществляется путем погрузки и транспортировки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 xml:space="preserve"> Продавца                        силами и средствами Покупателя вместе с отложениями. </w:t>
      </w:r>
    </w:p>
    <w:p w14:paraId="5DA0A29B" w14:textId="77777777" w:rsidR="0072055A" w:rsidRPr="0072055A" w:rsidRDefault="0072055A" w:rsidP="0072055A">
      <w:pPr>
        <w:numPr>
          <w:ilvl w:val="1"/>
          <w:numId w:val="27"/>
        </w:numPr>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Спецификация составлена в двух экземплярах и является неотъемлемой </w:t>
      </w:r>
      <w:r w:rsidRPr="0072055A">
        <w:rPr>
          <w:rFonts w:ascii="Times New Roman" w:eastAsia="Times New Roman" w:hAnsi="Times New Roman" w:cs="Times New Roman"/>
          <w:color w:val="000000"/>
          <w:sz w:val="24"/>
          <w:szCs w:val="24"/>
          <w:lang w:eastAsia="ru-RU"/>
        </w:rPr>
        <w:t>частью                 Договора № _________/2022-М от «____» _________ 2022 года.</w:t>
      </w:r>
    </w:p>
    <w:p w14:paraId="768AEBBF" w14:textId="77777777" w:rsidR="0072055A" w:rsidRPr="0072055A" w:rsidRDefault="0072055A" w:rsidP="0072055A">
      <w:pPr>
        <w:autoSpaceDE w:val="0"/>
        <w:autoSpaceDN w:val="0"/>
        <w:spacing w:after="0" w:line="240" w:lineRule="auto"/>
        <w:ind w:firstLine="567"/>
        <w:jc w:val="both"/>
        <w:rPr>
          <w:rFonts w:ascii="Times New Roman" w:eastAsia="Calibri" w:hAnsi="Times New Roman" w:cs="Times New Roman"/>
          <w:color w:val="000000"/>
          <w:sz w:val="24"/>
          <w:szCs w:val="24"/>
          <w:lang w:eastAsia="ru-RU"/>
        </w:rPr>
      </w:pPr>
    </w:p>
    <w:tbl>
      <w:tblPr>
        <w:tblW w:w="10098" w:type="dxa"/>
        <w:tblLayout w:type="fixed"/>
        <w:tblLook w:val="01E0" w:firstRow="1" w:lastRow="1" w:firstColumn="1" w:lastColumn="1" w:noHBand="0" w:noVBand="0"/>
      </w:tblPr>
      <w:tblGrid>
        <w:gridCol w:w="5328"/>
        <w:gridCol w:w="4770"/>
      </w:tblGrid>
      <w:tr w:rsidR="0072055A" w:rsidRPr="0072055A" w14:paraId="58BF4B98" w14:textId="77777777" w:rsidTr="00A44D26">
        <w:tc>
          <w:tcPr>
            <w:tcW w:w="5328" w:type="dxa"/>
          </w:tcPr>
          <w:p w14:paraId="4A82FD9D" w14:textId="77777777" w:rsidR="0072055A" w:rsidRPr="0072055A" w:rsidRDefault="0072055A" w:rsidP="0072055A">
            <w:pPr>
              <w:spacing w:after="0" w:line="240" w:lineRule="auto"/>
              <w:jc w:val="both"/>
              <w:rPr>
                <w:rFonts w:ascii="Times New Roman" w:eastAsia="Times New Roman" w:hAnsi="Times New Roman" w:cs="Times New Roman"/>
                <w:b/>
                <w:sz w:val="24"/>
                <w:szCs w:val="24"/>
                <w:lang w:eastAsia="ru-RU"/>
              </w:rPr>
            </w:pPr>
            <w:r w:rsidRPr="0072055A">
              <w:rPr>
                <w:rFonts w:ascii="Times New Roman" w:eastAsia="Times New Roman" w:hAnsi="Times New Roman" w:cs="Times New Roman"/>
                <w:b/>
                <w:sz w:val="24"/>
                <w:szCs w:val="24"/>
                <w:lang w:eastAsia="ru-RU"/>
              </w:rPr>
              <w:t>ПОКУПАТЕЛЬ</w:t>
            </w:r>
          </w:p>
        </w:tc>
        <w:tc>
          <w:tcPr>
            <w:tcW w:w="4770" w:type="dxa"/>
          </w:tcPr>
          <w:p w14:paraId="1E485A5C" w14:textId="77777777" w:rsidR="0072055A" w:rsidRPr="0072055A" w:rsidRDefault="0072055A" w:rsidP="0072055A">
            <w:pPr>
              <w:spacing w:after="0" w:line="240" w:lineRule="auto"/>
              <w:jc w:val="both"/>
              <w:rPr>
                <w:rFonts w:ascii="Times New Roman" w:eastAsia="Times New Roman" w:hAnsi="Times New Roman" w:cs="Times New Roman"/>
                <w:b/>
                <w:sz w:val="24"/>
                <w:szCs w:val="24"/>
                <w:lang w:eastAsia="ru-RU"/>
              </w:rPr>
            </w:pPr>
            <w:r w:rsidRPr="0072055A">
              <w:rPr>
                <w:rFonts w:ascii="Times New Roman" w:eastAsia="Times New Roman" w:hAnsi="Times New Roman" w:cs="Times New Roman"/>
                <w:b/>
                <w:sz w:val="24"/>
                <w:szCs w:val="24"/>
                <w:lang w:eastAsia="ru-RU"/>
              </w:rPr>
              <w:t>ПРОДАВЕЦ</w:t>
            </w:r>
          </w:p>
        </w:tc>
      </w:tr>
      <w:tr w:rsidR="0072055A" w:rsidRPr="0072055A" w14:paraId="133A6C6B" w14:textId="77777777" w:rsidTr="00A44D26">
        <w:tc>
          <w:tcPr>
            <w:tcW w:w="5328" w:type="dxa"/>
          </w:tcPr>
          <w:p w14:paraId="3DC3EDB2"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p w14:paraId="20829996"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p w14:paraId="4D4AD3C0"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p w14:paraId="4AAA58CC"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_________________ /</w:t>
            </w:r>
            <w:r w:rsidRPr="0072055A">
              <w:rPr>
                <w:rFonts w:ascii="Times New Roman" w:eastAsia="Times New Roman" w:hAnsi="Times New Roman" w:cs="Times New Roman"/>
                <w:b/>
                <w:bCs/>
                <w:sz w:val="24"/>
                <w:szCs w:val="24"/>
                <w:lang w:eastAsia="ru-RU"/>
              </w:rPr>
              <w:t xml:space="preserve"> </w:t>
            </w:r>
            <w:r w:rsidRPr="0072055A">
              <w:rPr>
                <w:rFonts w:ascii="Times New Roman" w:eastAsia="Times New Roman" w:hAnsi="Times New Roman" w:cs="Times New Roman"/>
                <w:bCs/>
                <w:sz w:val="24"/>
                <w:szCs w:val="24"/>
                <w:lang w:eastAsia="ru-RU"/>
              </w:rPr>
              <w:t>____________</w:t>
            </w:r>
            <w:r w:rsidRPr="0072055A">
              <w:rPr>
                <w:rFonts w:ascii="Times New Roman" w:eastAsia="Times New Roman" w:hAnsi="Times New Roman" w:cs="Times New Roman"/>
                <w:sz w:val="24"/>
                <w:szCs w:val="24"/>
                <w:lang w:eastAsia="ru-RU"/>
              </w:rPr>
              <w:t xml:space="preserve"> /</w:t>
            </w:r>
          </w:p>
          <w:p w14:paraId="041D611B"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tc>
        <w:tc>
          <w:tcPr>
            <w:tcW w:w="4770" w:type="dxa"/>
          </w:tcPr>
          <w:p w14:paraId="7622F7DC"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Первый заместитель </w:t>
            </w:r>
          </w:p>
          <w:p w14:paraId="368BB5D3"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генерального директора</w:t>
            </w:r>
            <w:r w:rsidRPr="0072055A">
              <w:rPr>
                <w:rFonts w:ascii="Times New Roman" w:eastAsia="Times New Roman" w:hAnsi="Times New Roman" w:cs="Times New Roman"/>
                <w:sz w:val="24"/>
                <w:szCs w:val="24"/>
                <w:lang w:eastAsia="ru-RU"/>
              </w:rPr>
              <w:tab/>
            </w:r>
          </w:p>
          <w:p w14:paraId="28CB1FB8"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p>
          <w:p w14:paraId="138C94F0"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_________________ /</w:t>
            </w:r>
            <w:r w:rsidRPr="0072055A">
              <w:rPr>
                <w:rFonts w:ascii="Times New Roman" w:eastAsia="Times New Roman" w:hAnsi="Times New Roman" w:cs="Times New Roman"/>
                <w:b/>
                <w:bCs/>
                <w:sz w:val="24"/>
                <w:szCs w:val="24"/>
                <w:lang w:eastAsia="ru-RU"/>
              </w:rPr>
              <w:t xml:space="preserve"> </w:t>
            </w:r>
            <w:proofErr w:type="spellStart"/>
            <w:r w:rsidRPr="0072055A">
              <w:rPr>
                <w:rFonts w:ascii="Times New Roman" w:eastAsia="Times New Roman" w:hAnsi="Times New Roman" w:cs="Times New Roman"/>
                <w:bCs/>
                <w:sz w:val="24"/>
                <w:szCs w:val="24"/>
                <w:lang w:eastAsia="ru-RU"/>
              </w:rPr>
              <w:t>Стрекаловская</w:t>
            </w:r>
            <w:proofErr w:type="spellEnd"/>
            <w:r w:rsidRPr="0072055A">
              <w:rPr>
                <w:rFonts w:ascii="Times New Roman" w:eastAsia="Times New Roman" w:hAnsi="Times New Roman" w:cs="Times New Roman"/>
                <w:bCs/>
                <w:sz w:val="24"/>
                <w:szCs w:val="24"/>
                <w:lang w:eastAsia="ru-RU"/>
              </w:rPr>
              <w:t xml:space="preserve"> Т.Н.</w:t>
            </w:r>
            <w:r w:rsidRPr="0072055A">
              <w:rPr>
                <w:rFonts w:ascii="Times New Roman" w:eastAsia="Times New Roman" w:hAnsi="Times New Roman" w:cs="Times New Roman"/>
                <w:sz w:val="24"/>
                <w:szCs w:val="24"/>
                <w:lang w:eastAsia="ru-RU"/>
              </w:rPr>
              <w:t xml:space="preserve"> /</w:t>
            </w:r>
          </w:p>
        </w:tc>
      </w:tr>
    </w:tbl>
    <w:p w14:paraId="435E054F" w14:textId="77777777" w:rsidR="0072055A" w:rsidRPr="0072055A" w:rsidRDefault="0072055A" w:rsidP="0072055A">
      <w:pPr>
        <w:spacing w:after="0" w:line="240" w:lineRule="auto"/>
        <w:ind w:firstLine="6237"/>
        <w:rPr>
          <w:rFonts w:ascii="Times New Roman" w:eastAsia="Times New Roman" w:hAnsi="Times New Roman" w:cs="Times New Roman"/>
          <w:b/>
          <w:bCs/>
          <w:lang w:eastAsia="ru-RU"/>
        </w:rPr>
      </w:pPr>
      <w:r w:rsidRPr="0072055A">
        <w:rPr>
          <w:rFonts w:ascii="Times New Roman" w:eastAsia="Times New Roman" w:hAnsi="Times New Roman" w:cs="Times New Roman"/>
          <w:lang w:eastAsia="ru-RU"/>
        </w:rPr>
        <w:br w:type="page"/>
      </w:r>
      <w:r w:rsidRPr="0072055A">
        <w:rPr>
          <w:rFonts w:ascii="Times New Roman" w:eastAsia="Times New Roman" w:hAnsi="Times New Roman" w:cs="Times New Roman"/>
          <w:b/>
          <w:bCs/>
          <w:lang w:eastAsia="ru-RU"/>
        </w:rPr>
        <w:lastRenderedPageBreak/>
        <w:t>Приложение № 2</w:t>
      </w:r>
    </w:p>
    <w:p w14:paraId="08FE89A2" w14:textId="77777777" w:rsidR="0072055A" w:rsidRPr="0072055A" w:rsidRDefault="0072055A" w:rsidP="0072055A">
      <w:pPr>
        <w:spacing w:after="0" w:line="240" w:lineRule="auto"/>
        <w:ind w:left="6237"/>
        <w:rPr>
          <w:rFonts w:ascii="Times New Roman" w:eastAsia="Times New Roman" w:hAnsi="Times New Roman" w:cs="Times New Roman"/>
          <w:bCs/>
          <w:lang w:eastAsia="ru-RU"/>
        </w:rPr>
      </w:pPr>
      <w:r w:rsidRPr="0072055A">
        <w:rPr>
          <w:rFonts w:ascii="Times New Roman" w:eastAsia="Times New Roman" w:hAnsi="Times New Roman" w:cs="Times New Roman"/>
          <w:bCs/>
          <w:lang w:eastAsia="ru-RU"/>
        </w:rPr>
        <w:t xml:space="preserve">к Договору № _________/2022-М </w:t>
      </w:r>
    </w:p>
    <w:p w14:paraId="27F2CED7" w14:textId="77777777" w:rsidR="0072055A" w:rsidRPr="0072055A" w:rsidRDefault="0072055A" w:rsidP="0072055A">
      <w:pPr>
        <w:spacing w:after="0" w:line="240" w:lineRule="auto"/>
        <w:ind w:left="6237"/>
        <w:rPr>
          <w:rFonts w:ascii="Times New Roman" w:eastAsia="Times New Roman" w:hAnsi="Times New Roman" w:cs="Times New Roman"/>
          <w:bCs/>
          <w:lang w:eastAsia="ru-RU"/>
        </w:rPr>
      </w:pPr>
      <w:r w:rsidRPr="0072055A">
        <w:rPr>
          <w:rFonts w:ascii="Times New Roman" w:eastAsia="Times New Roman" w:hAnsi="Times New Roman" w:cs="Times New Roman"/>
          <w:bCs/>
          <w:lang w:eastAsia="ru-RU"/>
        </w:rPr>
        <w:t>от «____» _____________ 2022 г</w:t>
      </w:r>
    </w:p>
    <w:p w14:paraId="28F5D06B" w14:textId="77777777" w:rsidR="0072055A" w:rsidRPr="0072055A" w:rsidRDefault="0072055A" w:rsidP="0072055A">
      <w:pPr>
        <w:spacing w:after="0" w:line="240" w:lineRule="auto"/>
        <w:jc w:val="center"/>
        <w:rPr>
          <w:rFonts w:ascii="Times New Roman" w:eastAsia="Times New Roman" w:hAnsi="Times New Roman" w:cs="Times New Roman"/>
          <w:b/>
          <w:sz w:val="24"/>
          <w:szCs w:val="24"/>
          <w:lang w:eastAsia="ru-RU"/>
        </w:rPr>
      </w:pPr>
    </w:p>
    <w:p w14:paraId="79496931" w14:textId="77777777" w:rsidR="0072055A" w:rsidRPr="0072055A" w:rsidRDefault="0072055A" w:rsidP="0072055A">
      <w:pPr>
        <w:spacing w:after="0" w:line="240" w:lineRule="auto"/>
        <w:jc w:val="center"/>
        <w:rPr>
          <w:rFonts w:ascii="Times New Roman" w:eastAsia="Times New Roman" w:hAnsi="Times New Roman" w:cs="Times New Roman"/>
          <w:b/>
          <w:caps/>
          <w:sz w:val="24"/>
          <w:szCs w:val="24"/>
          <w:lang w:eastAsia="ru-RU"/>
        </w:rPr>
      </w:pPr>
      <w:r w:rsidRPr="0072055A">
        <w:rPr>
          <w:rFonts w:ascii="Times New Roman" w:eastAsia="Times New Roman" w:hAnsi="Times New Roman" w:cs="Times New Roman"/>
          <w:b/>
          <w:sz w:val="24"/>
          <w:szCs w:val="24"/>
          <w:lang w:eastAsia="ru-RU"/>
        </w:rPr>
        <w:t xml:space="preserve">ПЕРЕЧЕНЬ ПЕРЕДАВАЕМОГО ОБОРУДОВАНИЯ И ИМУЩЕСТВА В ВИДЕ               </w:t>
      </w:r>
      <w:r w:rsidRPr="0072055A">
        <w:rPr>
          <w:rFonts w:ascii="Times New Roman" w:eastAsia="Times New Roman" w:hAnsi="Times New Roman" w:cs="Times New Roman"/>
          <w:b/>
          <w:bCs/>
          <w:caps/>
          <w:sz w:val="24"/>
          <w:szCs w:val="24"/>
          <w:lang w:eastAsia="ru-RU"/>
        </w:rPr>
        <w:t>отходов и лома черных металлов вместе с ОТЛОЖЕНИЯМИ</w:t>
      </w:r>
    </w:p>
    <w:p w14:paraId="10557237"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p w14:paraId="390B73BC" w14:textId="77777777" w:rsidR="0072055A" w:rsidRPr="0072055A" w:rsidRDefault="0072055A" w:rsidP="0072055A">
      <w:pPr>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г. Всеволожск                                                                                         </w:t>
      </w:r>
      <w:proofErr w:type="gramStart"/>
      <w:r w:rsidRPr="0072055A">
        <w:rPr>
          <w:rFonts w:ascii="Times New Roman" w:eastAsia="Times New Roman" w:hAnsi="Times New Roman" w:cs="Times New Roman"/>
          <w:sz w:val="24"/>
          <w:szCs w:val="24"/>
          <w:lang w:eastAsia="ru-RU"/>
        </w:rPr>
        <w:t xml:space="preserve">   «</w:t>
      </w:r>
      <w:proofErr w:type="gramEnd"/>
      <w:r w:rsidRPr="0072055A">
        <w:rPr>
          <w:rFonts w:ascii="Times New Roman" w:eastAsia="Times New Roman" w:hAnsi="Times New Roman" w:cs="Times New Roman"/>
          <w:sz w:val="24"/>
          <w:szCs w:val="24"/>
          <w:lang w:eastAsia="ru-RU"/>
        </w:rPr>
        <w:t>___» __________ 2021 г.</w:t>
      </w:r>
    </w:p>
    <w:p w14:paraId="0763BF47" w14:textId="77777777" w:rsidR="0072055A" w:rsidRPr="0072055A" w:rsidRDefault="0072055A" w:rsidP="0072055A">
      <w:pPr>
        <w:spacing w:after="0" w:line="240" w:lineRule="auto"/>
        <w:ind w:firstLine="708"/>
        <w:jc w:val="both"/>
        <w:rPr>
          <w:rFonts w:ascii="Times New Roman" w:eastAsia="Times New Roman" w:hAnsi="Times New Roman" w:cs="Times New Roman"/>
          <w:sz w:val="24"/>
          <w:szCs w:val="24"/>
          <w:lang w:eastAsia="ru-RU"/>
        </w:rPr>
      </w:pPr>
    </w:p>
    <w:p w14:paraId="18ADC151" w14:textId="77777777" w:rsidR="0072055A" w:rsidRPr="0072055A" w:rsidRDefault="0072055A" w:rsidP="0072055A">
      <w:pPr>
        <w:spacing w:after="0" w:line="240" w:lineRule="auto"/>
        <w:ind w:firstLine="567"/>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Настоящий перечень составлен о том, что демонтированное имущество в виде лома черных металлов вместе с отложениями образовавшееся при </w:t>
      </w:r>
      <w:r w:rsidRPr="0072055A">
        <w:rPr>
          <w:rFonts w:ascii="Times New Roman" w:eastAsia="Times New Roman" w:hAnsi="Times New Roman" w:cs="Times New Roman"/>
          <w:bCs/>
          <w:sz w:val="24"/>
          <w:szCs w:val="24"/>
          <w:lang w:eastAsia="ru-RU"/>
        </w:rPr>
        <w:t xml:space="preserve">проведении работ                              по капитальному ремонту участка Ладожского водовода Ду-800 мм от камеры КО14-2                   до КВ14-2а протяженностью 1095 </w:t>
      </w:r>
      <w:proofErr w:type="spellStart"/>
      <w:r w:rsidRPr="0072055A">
        <w:rPr>
          <w:rFonts w:ascii="Times New Roman" w:eastAsia="Times New Roman" w:hAnsi="Times New Roman" w:cs="Times New Roman"/>
          <w:bCs/>
          <w:sz w:val="24"/>
          <w:szCs w:val="24"/>
          <w:lang w:eastAsia="ru-RU"/>
        </w:rPr>
        <w:t>м.п</w:t>
      </w:r>
      <w:proofErr w:type="spellEnd"/>
      <w:r w:rsidRPr="0072055A">
        <w:rPr>
          <w:rFonts w:ascii="Times New Roman" w:eastAsia="Times New Roman" w:hAnsi="Times New Roman" w:cs="Times New Roman"/>
          <w:bCs/>
          <w:sz w:val="24"/>
          <w:szCs w:val="24"/>
          <w:lang w:eastAsia="ru-RU"/>
        </w:rPr>
        <w:t>., расположенного по адресу: Ленинградская область, Всеволожский район, МО «</w:t>
      </w:r>
      <w:proofErr w:type="spellStart"/>
      <w:r w:rsidRPr="0072055A">
        <w:rPr>
          <w:rFonts w:ascii="Times New Roman" w:eastAsia="Times New Roman" w:hAnsi="Times New Roman" w:cs="Times New Roman"/>
          <w:bCs/>
          <w:sz w:val="24"/>
          <w:szCs w:val="24"/>
          <w:lang w:eastAsia="ru-RU"/>
        </w:rPr>
        <w:t>Щегловское</w:t>
      </w:r>
      <w:proofErr w:type="spellEnd"/>
      <w:r w:rsidRPr="0072055A">
        <w:rPr>
          <w:rFonts w:ascii="Times New Roman" w:eastAsia="Times New Roman" w:hAnsi="Times New Roman" w:cs="Times New Roman"/>
          <w:bCs/>
          <w:sz w:val="24"/>
          <w:szCs w:val="24"/>
          <w:lang w:eastAsia="ru-RU"/>
        </w:rPr>
        <w:t xml:space="preserve"> сельское поселение» от камеры КО14-2,                      расположенной в районе д. Каменка, в сторону города Всеволожска вдоль автодороги «Станция Магнитная – п. им. Морозова», складировано  </w:t>
      </w:r>
      <w:r w:rsidRPr="0072055A">
        <w:rPr>
          <w:rFonts w:ascii="Times New Roman" w:eastAsia="Times New Roman" w:hAnsi="Times New Roman" w:cs="Times New Roman"/>
          <w:sz w:val="24"/>
          <w:szCs w:val="24"/>
          <w:lang w:eastAsia="ru-RU"/>
        </w:rPr>
        <w:t xml:space="preserve">на объекте ООО «Северо-Запад    Инжиниринг», расположенного по адресу: Ленинградская Область, Всеволожский               муниципальный р-н, </w:t>
      </w:r>
      <w:r w:rsidRPr="0072055A">
        <w:rPr>
          <w:rFonts w:ascii="Times New Roman" w:eastAsia="Times New Roman" w:hAnsi="Times New Roman" w:cs="Times New Roman"/>
          <w:bCs/>
          <w:sz w:val="24"/>
          <w:szCs w:val="24"/>
          <w:lang w:eastAsia="ru-RU"/>
        </w:rPr>
        <w:t xml:space="preserve">Морозовское </w:t>
      </w:r>
      <w:proofErr w:type="spellStart"/>
      <w:r w:rsidRPr="0072055A">
        <w:rPr>
          <w:rFonts w:ascii="Times New Roman" w:eastAsia="Times New Roman" w:hAnsi="Times New Roman" w:cs="Times New Roman"/>
          <w:bCs/>
          <w:sz w:val="24"/>
          <w:szCs w:val="24"/>
          <w:lang w:eastAsia="ru-RU"/>
        </w:rPr>
        <w:t>г.п</w:t>
      </w:r>
      <w:proofErr w:type="spellEnd"/>
      <w:r w:rsidRPr="0072055A">
        <w:rPr>
          <w:rFonts w:ascii="Times New Roman" w:eastAsia="Times New Roman" w:hAnsi="Times New Roman" w:cs="Times New Roman"/>
          <w:bCs/>
          <w:sz w:val="24"/>
          <w:szCs w:val="24"/>
          <w:lang w:eastAsia="ru-RU"/>
        </w:rPr>
        <w:t xml:space="preserve">., деревня Кошкино, здание 1/1 и передано                                в собственность Покупателю </w:t>
      </w:r>
      <w:r w:rsidRPr="0072055A">
        <w:rPr>
          <w:rFonts w:ascii="Times New Roman" w:eastAsia="Times New Roman" w:hAnsi="Times New Roman" w:cs="Times New Roman"/>
          <w:sz w:val="24"/>
          <w:szCs w:val="24"/>
          <w:lang w:eastAsia="ru-RU"/>
        </w:rPr>
        <w:t>в полном объеме в соответствии с следующим перечнем:</w:t>
      </w:r>
    </w:p>
    <w:p w14:paraId="5CDDEE95" w14:textId="77777777" w:rsidR="0072055A" w:rsidRPr="0072055A" w:rsidRDefault="0072055A" w:rsidP="0072055A">
      <w:pPr>
        <w:widowControl w:val="0"/>
        <w:spacing w:after="0" w:line="240" w:lineRule="auto"/>
        <w:ind w:firstLine="567"/>
        <w:jc w:val="both"/>
        <w:rPr>
          <w:rFonts w:ascii="Times New Roman" w:eastAsia="Times New Roman" w:hAnsi="Times New Roman" w:cs="Times New Roman"/>
          <w:i/>
          <w:iCs/>
          <w:sz w:val="24"/>
          <w:szCs w:val="24"/>
          <w:lang w:eastAsia="ru-RU"/>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2595"/>
        <w:gridCol w:w="1277"/>
        <w:gridCol w:w="1396"/>
        <w:gridCol w:w="1372"/>
        <w:gridCol w:w="940"/>
        <w:gridCol w:w="1541"/>
      </w:tblGrid>
      <w:tr w:rsidR="0072055A" w:rsidRPr="0072055A" w14:paraId="53C0CCDE" w14:textId="77777777" w:rsidTr="00A44D26">
        <w:tblPrEx>
          <w:tblCellMar>
            <w:top w:w="0" w:type="dxa"/>
            <w:bottom w:w="0" w:type="dxa"/>
          </w:tblCellMar>
        </w:tblPrEx>
        <w:trPr>
          <w:trHeight w:val="463"/>
          <w:jc w:val="center"/>
        </w:trPr>
        <w:tc>
          <w:tcPr>
            <w:tcW w:w="574" w:type="dxa"/>
            <w:vAlign w:val="center"/>
          </w:tcPr>
          <w:p w14:paraId="49169FC6"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п/п</w:t>
            </w:r>
          </w:p>
        </w:tc>
        <w:tc>
          <w:tcPr>
            <w:tcW w:w="2595" w:type="dxa"/>
            <w:vAlign w:val="center"/>
          </w:tcPr>
          <w:p w14:paraId="03FC3A03" w14:textId="77777777" w:rsidR="0072055A" w:rsidRPr="0072055A" w:rsidRDefault="0072055A" w:rsidP="0072055A">
            <w:pPr>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Наименование оборудования, краткие характеристики</w:t>
            </w:r>
          </w:p>
        </w:tc>
        <w:tc>
          <w:tcPr>
            <w:tcW w:w="1277" w:type="dxa"/>
            <w:vAlign w:val="center"/>
          </w:tcPr>
          <w:p w14:paraId="7E4A38B6" w14:textId="77777777" w:rsidR="0072055A" w:rsidRPr="0072055A" w:rsidRDefault="0072055A" w:rsidP="0072055A">
            <w:pPr>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Материал изделия</w:t>
            </w:r>
          </w:p>
        </w:tc>
        <w:tc>
          <w:tcPr>
            <w:tcW w:w="1396" w:type="dxa"/>
            <w:vAlign w:val="center"/>
          </w:tcPr>
          <w:p w14:paraId="006EA418"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Инв. №</w:t>
            </w:r>
          </w:p>
        </w:tc>
        <w:tc>
          <w:tcPr>
            <w:tcW w:w="1372" w:type="dxa"/>
            <w:vAlign w:val="center"/>
          </w:tcPr>
          <w:p w14:paraId="2F99D781"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Год </w:t>
            </w:r>
          </w:p>
          <w:p w14:paraId="3BED3ED7"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постройки</w:t>
            </w:r>
          </w:p>
        </w:tc>
        <w:tc>
          <w:tcPr>
            <w:tcW w:w="940" w:type="dxa"/>
            <w:vAlign w:val="center"/>
          </w:tcPr>
          <w:p w14:paraId="17908E52"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Кол-во, ед.</w:t>
            </w:r>
          </w:p>
        </w:tc>
        <w:tc>
          <w:tcPr>
            <w:tcW w:w="1541" w:type="dxa"/>
            <w:vAlign w:val="center"/>
          </w:tcPr>
          <w:p w14:paraId="1FB0913E"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Масса                металла без               отложений, тонн</w:t>
            </w:r>
          </w:p>
        </w:tc>
      </w:tr>
      <w:tr w:rsidR="0072055A" w:rsidRPr="0072055A" w14:paraId="2186EBEA" w14:textId="77777777" w:rsidTr="00A44D26">
        <w:tblPrEx>
          <w:tblCellMar>
            <w:top w:w="0" w:type="dxa"/>
            <w:bottom w:w="0" w:type="dxa"/>
          </w:tblCellMar>
        </w:tblPrEx>
        <w:trPr>
          <w:trHeight w:val="70"/>
          <w:jc w:val="center"/>
        </w:trPr>
        <w:tc>
          <w:tcPr>
            <w:tcW w:w="574" w:type="dxa"/>
            <w:vAlign w:val="center"/>
          </w:tcPr>
          <w:p w14:paraId="26803638"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1</w:t>
            </w:r>
          </w:p>
        </w:tc>
        <w:tc>
          <w:tcPr>
            <w:tcW w:w="2595" w:type="dxa"/>
            <w:vAlign w:val="center"/>
          </w:tcPr>
          <w:p w14:paraId="1FACC675" w14:textId="77777777" w:rsidR="0072055A" w:rsidRPr="0072055A" w:rsidRDefault="0072055A" w:rsidP="0072055A">
            <w:pPr>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bCs/>
                <w:sz w:val="24"/>
                <w:szCs w:val="24"/>
                <w:lang w:eastAsia="ru-RU"/>
              </w:rPr>
              <w:t>труба стальная Ду-800</w:t>
            </w:r>
          </w:p>
        </w:tc>
        <w:tc>
          <w:tcPr>
            <w:tcW w:w="1277" w:type="dxa"/>
            <w:vAlign w:val="center"/>
          </w:tcPr>
          <w:p w14:paraId="42462E40"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сталь</w:t>
            </w:r>
          </w:p>
        </w:tc>
        <w:tc>
          <w:tcPr>
            <w:tcW w:w="1396" w:type="dxa"/>
            <w:vAlign w:val="center"/>
          </w:tcPr>
          <w:p w14:paraId="19692C7D"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б/н</w:t>
            </w:r>
          </w:p>
        </w:tc>
        <w:tc>
          <w:tcPr>
            <w:tcW w:w="1372" w:type="dxa"/>
            <w:vAlign w:val="center"/>
          </w:tcPr>
          <w:p w14:paraId="72DC65B7"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1983</w:t>
            </w:r>
          </w:p>
        </w:tc>
        <w:tc>
          <w:tcPr>
            <w:tcW w:w="940" w:type="dxa"/>
            <w:vAlign w:val="center"/>
          </w:tcPr>
          <w:p w14:paraId="0C370110"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973 </w:t>
            </w:r>
            <w:proofErr w:type="spellStart"/>
            <w:r w:rsidRPr="0072055A">
              <w:rPr>
                <w:rFonts w:ascii="Times New Roman" w:eastAsia="Times New Roman" w:hAnsi="Times New Roman" w:cs="Times New Roman"/>
                <w:sz w:val="24"/>
                <w:szCs w:val="24"/>
                <w:lang w:eastAsia="ru-RU"/>
              </w:rPr>
              <w:t>м.п</w:t>
            </w:r>
            <w:proofErr w:type="spellEnd"/>
            <w:r w:rsidRPr="0072055A">
              <w:rPr>
                <w:rFonts w:ascii="Times New Roman" w:eastAsia="Times New Roman" w:hAnsi="Times New Roman" w:cs="Times New Roman"/>
                <w:sz w:val="24"/>
                <w:szCs w:val="24"/>
                <w:lang w:eastAsia="ru-RU"/>
              </w:rPr>
              <w:t>.</w:t>
            </w:r>
          </w:p>
        </w:tc>
        <w:tc>
          <w:tcPr>
            <w:tcW w:w="1541" w:type="dxa"/>
            <w:vAlign w:val="center"/>
          </w:tcPr>
          <w:p w14:paraId="353085B9"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bCs/>
                <w:sz w:val="24"/>
                <w:szCs w:val="24"/>
                <w:lang w:eastAsia="ru-RU"/>
              </w:rPr>
              <w:t>180,62</w:t>
            </w:r>
          </w:p>
        </w:tc>
      </w:tr>
      <w:tr w:rsidR="0072055A" w:rsidRPr="0072055A" w14:paraId="0E9090BF" w14:textId="77777777" w:rsidTr="00A44D26">
        <w:tblPrEx>
          <w:tblCellMar>
            <w:top w:w="0" w:type="dxa"/>
            <w:bottom w:w="0" w:type="dxa"/>
          </w:tblCellMar>
        </w:tblPrEx>
        <w:trPr>
          <w:trHeight w:val="547"/>
          <w:jc w:val="center"/>
        </w:trPr>
        <w:tc>
          <w:tcPr>
            <w:tcW w:w="574" w:type="dxa"/>
            <w:vAlign w:val="center"/>
          </w:tcPr>
          <w:p w14:paraId="50154474"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2</w:t>
            </w:r>
          </w:p>
        </w:tc>
        <w:tc>
          <w:tcPr>
            <w:tcW w:w="2595" w:type="dxa"/>
            <w:vAlign w:val="center"/>
          </w:tcPr>
          <w:p w14:paraId="5AEFE4D0" w14:textId="77777777" w:rsidR="0072055A" w:rsidRPr="0072055A" w:rsidRDefault="0072055A" w:rsidP="0072055A">
            <w:pPr>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обратный клапан </w:t>
            </w:r>
            <w:r w:rsidRPr="0072055A">
              <w:rPr>
                <w:rFonts w:ascii="Times New Roman" w:eastAsia="Times New Roman" w:hAnsi="Times New Roman" w:cs="Times New Roman"/>
                <w:sz w:val="24"/>
                <w:szCs w:val="24"/>
                <w:lang w:val="en-US" w:eastAsia="ru-RU"/>
              </w:rPr>
              <w:t>DN</w:t>
            </w:r>
            <w:r w:rsidRPr="0072055A">
              <w:rPr>
                <w:rFonts w:ascii="Times New Roman" w:eastAsia="Times New Roman" w:hAnsi="Times New Roman" w:cs="Times New Roman"/>
                <w:sz w:val="24"/>
                <w:szCs w:val="24"/>
                <w:lang w:eastAsia="ru-RU"/>
              </w:rPr>
              <w:t xml:space="preserve">600 </w:t>
            </w:r>
            <w:r w:rsidRPr="0072055A">
              <w:rPr>
                <w:rFonts w:ascii="Times New Roman" w:eastAsia="Times New Roman" w:hAnsi="Times New Roman" w:cs="Times New Roman"/>
                <w:sz w:val="24"/>
                <w:szCs w:val="24"/>
                <w:lang w:val="en-US" w:eastAsia="ru-RU"/>
              </w:rPr>
              <w:t>PN16</w:t>
            </w:r>
          </w:p>
        </w:tc>
        <w:tc>
          <w:tcPr>
            <w:tcW w:w="1277" w:type="dxa"/>
            <w:vAlign w:val="center"/>
          </w:tcPr>
          <w:p w14:paraId="4029F520"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чугун</w:t>
            </w:r>
          </w:p>
        </w:tc>
        <w:tc>
          <w:tcPr>
            <w:tcW w:w="1396" w:type="dxa"/>
            <w:vAlign w:val="center"/>
          </w:tcPr>
          <w:p w14:paraId="24ADA63E"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val="en-US" w:eastAsia="ru-RU"/>
              </w:rPr>
              <w:t>14795778</w:t>
            </w:r>
          </w:p>
        </w:tc>
        <w:tc>
          <w:tcPr>
            <w:tcW w:w="1372" w:type="dxa"/>
            <w:vAlign w:val="center"/>
          </w:tcPr>
          <w:p w14:paraId="34CF554B"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199</w:t>
            </w:r>
            <w:r w:rsidRPr="0072055A">
              <w:rPr>
                <w:rFonts w:ascii="Times New Roman" w:eastAsia="Times New Roman" w:hAnsi="Times New Roman" w:cs="Times New Roman"/>
                <w:sz w:val="24"/>
                <w:szCs w:val="24"/>
                <w:lang w:val="en-US" w:eastAsia="ru-RU"/>
              </w:rPr>
              <w:t>4</w:t>
            </w:r>
          </w:p>
        </w:tc>
        <w:tc>
          <w:tcPr>
            <w:tcW w:w="940" w:type="dxa"/>
            <w:vAlign w:val="center"/>
          </w:tcPr>
          <w:p w14:paraId="1107DDA3"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1 шт.</w:t>
            </w:r>
          </w:p>
        </w:tc>
        <w:tc>
          <w:tcPr>
            <w:tcW w:w="1541" w:type="dxa"/>
            <w:vMerge w:val="restart"/>
            <w:vAlign w:val="center"/>
          </w:tcPr>
          <w:p w14:paraId="75CE8350"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0,34</w:t>
            </w:r>
          </w:p>
        </w:tc>
      </w:tr>
      <w:tr w:rsidR="0072055A" w:rsidRPr="0072055A" w14:paraId="6619AAFD" w14:textId="77777777" w:rsidTr="00A44D26">
        <w:tblPrEx>
          <w:tblCellMar>
            <w:top w:w="0" w:type="dxa"/>
            <w:bottom w:w="0" w:type="dxa"/>
          </w:tblCellMar>
        </w:tblPrEx>
        <w:trPr>
          <w:trHeight w:val="569"/>
          <w:jc w:val="center"/>
        </w:trPr>
        <w:tc>
          <w:tcPr>
            <w:tcW w:w="574" w:type="dxa"/>
            <w:vAlign w:val="center"/>
          </w:tcPr>
          <w:p w14:paraId="5B0DAC74"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3</w:t>
            </w:r>
          </w:p>
        </w:tc>
        <w:tc>
          <w:tcPr>
            <w:tcW w:w="2595" w:type="dxa"/>
            <w:vAlign w:val="center"/>
          </w:tcPr>
          <w:p w14:paraId="369DB967" w14:textId="77777777" w:rsidR="0072055A" w:rsidRPr="0072055A" w:rsidRDefault="0072055A" w:rsidP="0072055A">
            <w:pPr>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задвижка </w:t>
            </w:r>
            <w:r w:rsidRPr="0072055A">
              <w:rPr>
                <w:rFonts w:ascii="Times New Roman" w:eastAsia="Times New Roman" w:hAnsi="Times New Roman" w:cs="Times New Roman"/>
                <w:sz w:val="24"/>
                <w:szCs w:val="24"/>
                <w:lang w:val="en-US" w:eastAsia="ru-RU"/>
              </w:rPr>
              <w:t>DN3</w:t>
            </w:r>
            <w:r w:rsidRPr="0072055A">
              <w:rPr>
                <w:rFonts w:ascii="Times New Roman" w:eastAsia="Times New Roman" w:hAnsi="Times New Roman" w:cs="Times New Roman"/>
                <w:sz w:val="24"/>
                <w:szCs w:val="24"/>
                <w:lang w:eastAsia="ru-RU"/>
              </w:rPr>
              <w:t xml:space="preserve">00 </w:t>
            </w:r>
            <w:r w:rsidRPr="0072055A">
              <w:rPr>
                <w:rFonts w:ascii="Times New Roman" w:eastAsia="Times New Roman" w:hAnsi="Times New Roman" w:cs="Times New Roman"/>
                <w:sz w:val="24"/>
                <w:szCs w:val="24"/>
                <w:lang w:val="en-US" w:eastAsia="ru-RU"/>
              </w:rPr>
              <w:t>PN10</w:t>
            </w:r>
          </w:p>
        </w:tc>
        <w:tc>
          <w:tcPr>
            <w:tcW w:w="1277" w:type="dxa"/>
            <w:vAlign w:val="center"/>
          </w:tcPr>
          <w:p w14:paraId="5BDE8766"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сталь</w:t>
            </w:r>
          </w:p>
        </w:tc>
        <w:tc>
          <w:tcPr>
            <w:tcW w:w="1396" w:type="dxa"/>
            <w:vAlign w:val="center"/>
          </w:tcPr>
          <w:p w14:paraId="02FD2BE0"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val="en-US" w:eastAsia="ru-RU"/>
              </w:rPr>
              <w:t>14795778</w:t>
            </w:r>
          </w:p>
        </w:tc>
        <w:tc>
          <w:tcPr>
            <w:tcW w:w="1372" w:type="dxa"/>
            <w:vAlign w:val="center"/>
          </w:tcPr>
          <w:p w14:paraId="4588DF5B"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199</w:t>
            </w:r>
            <w:r w:rsidRPr="0072055A">
              <w:rPr>
                <w:rFonts w:ascii="Times New Roman" w:eastAsia="Times New Roman" w:hAnsi="Times New Roman" w:cs="Times New Roman"/>
                <w:sz w:val="24"/>
                <w:szCs w:val="24"/>
                <w:lang w:val="en-US" w:eastAsia="ru-RU"/>
              </w:rPr>
              <w:t>4</w:t>
            </w:r>
          </w:p>
        </w:tc>
        <w:tc>
          <w:tcPr>
            <w:tcW w:w="940" w:type="dxa"/>
            <w:vAlign w:val="center"/>
          </w:tcPr>
          <w:p w14:paraId="2EED7BA1"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1 шт.</w:t>
            </w:r>
          </w:p>
        </w:tc>
        <w:tc>
          <w:tcPr>
            <w:tcW w:w="1541" w:type="dxa"/>
            <w:vMerge/>
            <w:vAlign w:val="center"/>
          </w:tcPr>
          <w:p w14:paraId="67ACAA99" w14:textId="77777777" w:rsidR="0072055A" w:rsidRPr="0072055A" w:rsidRDefault="0072055A" w:rsidP="0072055A">
            <w:pPr>
              <w:spacing w:after="0" w:line="240" w:lineRule="auto"/>
              <w:ind w:left="-37"/>
              <w:jc w:val="center"/>
              <w:rPr>
                <w:rFonts w:ascii="Times New Roman" w:eastAsia="Times New Roman" w:hAnsi="Times New Roman" w:cs="Times New Roman"/>
                <w:sz w:val="24"/>
                <w:szCs w:val="24"/>
                <w:lang w:eastAsia="ru-RU"/>
              </w:rPr>
            </w:pPr>
          </w:p>
        </w:tc>
      </w:tr>
      <w:tr w:rsidR="0072055A" w:rsidRPr="0072055A" w14:paraId="26AE946D" w14:textId="77777777" w:rsidTr="00A44D26">
        <w:tblPrEx>
          <w:tblCellMar>
            <w:top w:w="0" w:type="dxa"/>
            <w:bottom w:w="0" w:type="dxa"/>
          </w:tblCellMar>
        </w:tblPrEx>
        <w:trPr>
          <w:trHeight w:val="549"/>
          <w:jc w:val="center"/>
        </w:trPr>
        <w:tc>
          <w:tcPr>
            <w:tcW w:w="574" w:type="dxa"/>
            <w:vAlign w:val="center"/>
          </w:tcPr>
          <w:p w14:paraId="01C18BF9"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4</w:t>
            </w:r>
          </w:p>
        </w:tc>
        <w:tc>
          <w:tcPr>
            <w:tcW w:w="2595" w:type="dxa"/>
            <w:vAlign w:val="center"/>
          </w:tcPr>
          <w:p w14:paraId="79237DAF" w14:textId="77777777" w:rsidR="0072055A" w:rsidRPr="0072055A" w:rsidRDefault="0072055A" w:rsidP="0072055A">
            <w:pPr>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задвижка </w:t>
            </w:r>
            <w:r w:rsidRPr="0072055A">
              <w:rPr>
                <w:rFonts w:ascii="Times New Roman" w:eastAsia="Times New Roman" w:hAnsi="Times New Roman" w:cs="Times New Roman"/>
                <w:sz w:val="24"/>
                <w:szCs w:val="24"/>
                <w:lang w:val="en-US" w:eastAsia="ru-RU"/>
              </w:rPr>
              <w:t>DN150</w:t>
            </w:r>
            <w:r w:rsidRPr="0072055A">
              <w:rPr>
                <w:rFonts w:ascii="Times New Roman" w:eastAsia="Times New Roman" w:hAnsi="Times New Roman" w:cs="Times New Roman"/>
                <w:sz w:val="24"/>
                <w:szCs w:val="24"/>
                <w:lang w:eastAsia="ru-RU"/>
              </w:rPr>
              <w:t xml:space="preserve"> </w:t>
            </w:r>
            <w:r w:rsidRPr="0072055A">
              <w:rPr>
                <w:rFonts w:ascii="Times New Roman" w:eastAsia="Times New Roman" w:hAnsi="Times New Roman" w:cs="Times New Roman"/>
                <w:sz w:val="24"/>
                <w:szCs w:val="24"/>
                <w:lang w:val="en-US" w:eastAsia="ru-RU"/>
              </w:rPr>
              <w:t>PN10</w:t>
            </w:r>
          </w:p>
        </w:tc>
        <w:tc>
          <w:tcPr>
            <w:tcW w:w="1277" w:type="dxa"/>
            <w:vAlign w:val="center"/>
          </w:tcPr>
          <w:p w14:paraId="6199A58D"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сталь</w:t>
            </w:r>
          </w:p>
        </w:tc>
        <w:tc>
          <w:tcPr>
            <w:tcW w:w="1396" w:type="dxa"/>
            <w:vAlign w:val="center"/>
          </w:tcPr>
          <w:p w14:paraId="5E70F042"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б/н</w:t>
            </w:r>
          </w:p>
        </w:tc>
        <w:tc>
          <w:tcPr>
            <w:tcW w:w="1372" w:type="dxa"/>
            <w:vAlign w:val="center"/>
          </w:tcPr>
          <w:p w14:paraId="2DBDEC3E"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val="en-US" w:eastAsia="ru-RU"/>
              </w:rPr>
              <w:t>-</w:t>
            </w:r>
          </w:p>
        </w:tc>
        <w:tc>
          <w:tcPr>
            <w:tcW w:w="940" w:type="dxa"/>
            <w:vAlign w:val="center"/>
          </w:tcPr>
          <w:p w14:paraId="6A1CDF50"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1 шт.</w:t>
            </w:r>
          </w:p>
        </w:tc>
        <w:tc>
          <w:tcPr>
            <w:tcW w:w="1541" w:type="dxa"/>
            <w:vMerge/>
            <w:vAlign w:val="center"/>
          </w:tcPr>
          <w:p w14:paraId="70AFE344" w14:textId="77777777" w:rsidR="0072055A" w:rsidRPr="0072055A" w:rsidRDefault="0072055A" w:rsidP="0072055A">
            <w:pPr>
              <w:spacing w:after="0" w:line="240" w:lineRule="auto"/>
              <w:ind w:left="-37"/>
              <w:jc w:val="center"/>
              <w:rPr>
                <w:rFonts w:ascii="Times New Roman" w:eastAsia="Times New Roman" w:hAnsi="Times New Roman" w:cs="Times New Roman"/>
                <w:sz w:val="24"/>
                <w:szCs w:val="24"/>
                <w:lang w:eastAsia="ru-RU"/>
              </w:rPr>
            </w:pPr>
          </w:p>
        </w:tc>
      </w:tr>
      <w:tr w:rsidR="0072055A" w:rsidRPr="0072055A" w14:paraId="2A901E0F" w14:textId="77777777" w:rsidTr="00A44D26">
        <w:tblPrEx>
          <w:tblCellMar>
            <w:top w:w="0" w:type="dxa"/>
            <w:bottom w:w="0" w:type="dxa"/>
          </w:tblCellMar>
        </w:tblPrEx>
        <w:trPr>
          <w:trHeight w:val="549"/>
          <w:jc w:val="center"/>
        </w:trPr>
        <w:tc>
          <w:tcPr>
            <w:tcW w:w="574" w:type="dxa"/>
            <w:vAlign w:val="center"/>
          </w:tcPr>
          <w:p w14:paraId="1280E2A8"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5</w:t>
            </w:r>
          </w:p>
        </w:tc>
        <w:tc>
          <w:tcPr>
            <w:tcW w:w="2595" w:type="dxa"/>
            <w:vAlign w:val="center"/>
          </w:tcPr>
          <w:p w14:paraId="7583FE53" w14:textId="77777777" w:rsidR="0072055A" w:rsidRPr="0072055A" w:rsidRDefault="0072055A" w:rsidP="0072055A">
            <w:pPr>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кран шаровый </w:t>
            </w:r>
            <w:r w:rsidRPr="0072055A">
              <w:rPr>
                <w:rFonts w:ascii="Times New Roman" w:eastAsia="Times New Roman" w:hAnsi="Times New Roman" w:cs="Times New Roman"/>
                <w:sz w:val="24"/>
                <w:szCs w:val="24"/>
                <w:lang w:val="en-US" w:eastAsia="ru-RU"/>
              </w:rPr>
              <w:t>DN100</w:t>
            </w:r>
          </w:p>
        </w:tc>
        <w:tc>
          <w:tcPr>
            <w:tcW w:w="1277" w:type="dxa"/>
            <w:vAlign w:val="center"/>
          </w:tcPr>
          <w:p w14:paraId="63C0B84D"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сталь</w:t>
            </w:r>
          </w:p>
        </w:tc>
        <w:tc>
          <w:tcPr>
            <w:tcW w:w="1396" w:type="dxa"/>
            <w:vAlign w:val="center"/>
          </w:tcPr>
          <w:p w14:paraId="736B4F71"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val="en-US" w:eastAsia="ru-RU"/>
              </w:rPr>
              <w:t>14795778</w:t>
            </w:r>
          </w:p>
        </w:tc>
        <w:tc>
          <w:tcPr>
            <w:tcW w:w="1372" w:type="dxa"/>
            <w:vAlign w:val="center"/>
          </w:tcPr>
          <w:p w14:paraId="76D38A59"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199</w:t>
            </w:r>
            <w:r w:rsidRPr="0072055A">
              <w:rPr>
                <w:rFonts w:ascii="Times New Roman" w:eastAsia="Times New Roman" w:hAnsi="Times New Roman" w:cs="Times New Roman"/>
                <w:sz w:val="24"/>
                <w:szCs w:val="24"/>
                <w:lang w:val="en-US" w:eastAsia="ru-RU"/>
              </w:rPr>
              <w:t>4</w:t>
            </w:r>
          </w:p>
        </w:tc>
        <w:tc>
          <w:tcPr>
            <w:tcW w:w="940" w:type="dxa"/>
            <w:vAlign w:val="center"/>
          </w:tcPr>
          <w:p w14:paraId="2C6F728B"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1 шт.</w:t>
            </w:r>
          </w:p>
        </w:tc>
        <w:tc>
          <w:tcPr>
            <w:tcW w:w="1541" w:type="dxa"/>
            <w:vMerge/>
            <w:vAlign w:val="center"/>
          </w:tcPr>
          <w:p w14:paraId="4A89FBDD" w14:textId="77777777" w:rsidR="0072055A" w:rsidRPr="0072055A" w:rsidRDefault="0072055A" w:rsidP="0072055A">
            <w:pPr>
              <w:spacing w:after="0" w:line="240" w:lineRule="auto"/>
              <w:ind w:left="-37"/>
              <w:jc w:val="center"/>
              <w:rPr>
                <w:rFonts w:ascii="Times New Roman" w:eastAsia="Times New Roman" w:hAnsi="Times New Roman" w:cs="Times New Roman"/>
                <w:sz w:val="24"/>
                <w:szCs w:val="24"/>
                <w:lang w:eastAsia="ru-RU"/>
              </w:rPr>
            </w:pPr>
          </w:p>
        </w:tc>
      </w:tr>
      <w:tr w:rsidR="0072055A" w:rsidRPr="0072055A" w14:paraId="5086626B" w14:textId="77777777" w:rsidTr="00A44D26">
        <w:tblPrEx>
          <w:tblCellMar>
            <w:top w:w="0" w:type="dxa"/>
            <w:bottom w:w="0" w:type="dxa"/>
          </w:tblCellMar>
        </w:tblPrEx>
        <w:trPr>
          <w:trHeight w:val="549"/>
          <w:jc w:val="center"/>
        </w:trPr>
        <w:tc>
          <w:tcPr>
            <w:tcW w:w="574" w:type="dxa"/>
            <w:vAlign w:val="center"/>
          </w:tcPr>
          <w:p w14:paraId="75DDF7F1"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6</w:t>
            </w:r>
          </w:p>
        </w:tc>
        <w:tc>
          <w:tcPr>
            <w:tcW w:w="2595" w:type="dxa"/>
            <w:vAlign w:val="center"/>
          </w:tcPr>
          <w:p w14:paraId="5F7DD83A" w14:textId="77777777" w:rsidR="0072055A" w:rsidRPr="0072055A" w:rsidRDefault="0072055A" w:rsidP="0072055A">
            <w:pPr>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кран шаровый </w:t>
            </w:r>
            <w:r w:rsidRPr="0072055A">
              <w:rPr>
                <w:rFonts w:ascii="Times New Roman" w:eastAsia="Times New Roman" w:hAnsi="Times New Roman" w:cs="Times New Roman"/>
                <w:sz w:val="24"/>
                <w:szCs w:val="24"/>
                <w:lang w:val="en-US" w:eastAsia="ru-RU"/>
              </w:rPr>
              <w:t>DN50</w:t>
            </w:r>
          </w:p>
        </w:tc>
        <w:tc>
          <w:tcPr>
            <w:tcW w:w="1277" w:type="dxa"/>
            <w:vAlign w:val="center"/>
          </w:tcPr>
          <w:p w14:paraId="79DD16B0"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сталь</w:t>
            </w:r>
          </w:p>
        </w:tc>
        <w:tc>
          <w:tcPr>
            <w:tcW w:w="1396" w:type="dxa"/>
            <w:vAlign w:val="center"/>
          </w:tcPr>
          <w:p w14:paraId="31BC542D"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val="en-US" w:eastAsia="ru-RU"/>
              </w:rPr>
              <w:t>14795778</w:t>
            </w:r>
          </w:p>
        </w:tc>
        <w:tc>
          <w:tcPr>
            <w:tcW w:w="1372" w:type="dxa"/>
            <w:vAlign w:val="center"/>
          </w:tcPr>
          <w:p w14:paraId="20F60E1A"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199</w:t>
            </w:r>
            <w:r w:rsidRPr="0072055A">
              <w:rPr>
                <w:rFonts w:ascii="Times New Roman" w:eastAsia="Times New Roman" w:hAnsi="Times New Roman" w:cs="Times New Roman"/>
                <w:sz w:val="24"/>
                <w:szCs w:val="24"/>
                <w:lang w:val="en-US" w:eastAsia="ru-RU"/>
              </w:rPr>
              <w:t>4</w:t>
            </w:r>
          </w:p>
        </w:tc>
        <w:tc>
          <w:tcPr>
            <w:tcW w:w="940" w:type="dxa"/>
            <w:vAlign w:val="center"/>
          </w:tcPr>
          <w:p w14:paraId="1A87C76D"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1 шт.</w:t>
            </w:r>
          </w:p>
        </w:tc>
        <w:tc>
          <w:tcPr>
            <w:tcW w:w="1541" w:type="dxa"/>
            <w:vMerge/>
            <w:vAlign w:val="center"/>
          </w:tcPr>
          <w:p w14:paraId="65FA5B1D" w14:textId="77777777" w:rsidR="0072055A" w:rsidRPr="0072055A" w:rsidRDefault="0072055A" w:rsidP="0072055A">
            <w:pPr>
              <w:spacing w:after="0" w:line="240" w:lineRule="auto"/>
              <w:ind w:left="-37"/>
              <w:jc w:val="center"/>
              <w:rPr>
                <w:rFonts w:ascii="Times New Roman" w:eastAsia="Times New Roman" w:hAnsi="Times New Roman" w:cs="Times New Roman"/>
                <w:sz w:val="24"/>
                <w:szCs w:val="24"/>
                <w:lang w:eastAsia="ru-RU"/>
              </w:rPr>
            </w:pPr>
          </w:p>
        </w:tc>
      </w:tr>
      <w:tr w:rsidR="0072055A" w:rsidRPr="0072055A" w14:paraId="2C0ABEA5" w14:textId="77777777" w:rsidTr="00A44D26">
        <w:tblPrEx>
          <w:tblCellMar>
            <w:top w:w="0" w:type="dxa"/>
            <w:bottom w:w="0" w:type="dxa"/>
          </w:tblCellMar>
        </w:tblPrEx>
        <w:trPr>
          <w:trHeight w:val="549"/>
          <w:jc w:val="center"/>
        </w:trPr>
        <w:tc>
          <w:tcPr>
            <w:tcW w:w="574" w:type="dxa"/>
            <w:vAlign w:val="center"/>
          </w:tcPr>
          <w:p w14:paraId="4E7A7883"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7</w:t>
            </w:r>
          </w:p>
        </w:tc>
        <w:tc>
          <w:tcPr>
            <w:tcW w:w="2595" w:type="dxa"/>
            <w:vAlign w:val="center"/>
          </w:tcPr>
          <w:p w14:paraId="4B6E2B08" w14:textId="77777777" w:rsidR="0072055A" w:rsidRPr="0072055A" w:rsidRDefault="0072055A" w:rsidP="0072055A">
            <w:pPr>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вантуз </w:t>
            </w:r>
            <w:r w:rsidRPr="0072055A">
              <w:rPr>
                <w:rFonts w:ascii="Times New Roman" w:eastAsia="Times New Roman" w:hAnsi="Times New Roman" w:cs="Times New Roman"/>
                <w:sz w:val="24"/>
                <w:szCs w:val="24"/>
                <w:lang w:val="en-US" w:eastAsia="ru-RU"/>
              </w:rPr>
              <w:t>DN100</w:t>
            </w:r>
          </w:p>
        </w:tc>
        <w:tc>
          <w:tcPr>
            <w:tcW w:w="1277" w:type="dxa"/>
            <w:vAlign w:val="center"/>
          </w:tcPr>
          <w:p w14:paraId="5C75ABE5"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чугун</w:t>
            </w:r>
          </w:p>
        </w:tc>
        <w:tc>
          <w:tcPr>
            <w:tcW w:w="1396" w:type="dxa"/>
            <w:vAlign w:val="center"/>
          </w:tcPr>
          <w:p w14:paraId="29504FCD"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val="en-US" w:eastAsia="ru-RU"/>
              </w:rPr>
            </w:pPr>
            <w:r w:rsidRPr="0072055A">
              <w:rPr>
                <w:rFonts w:ascii="Times New Roman" w:eastAsia="Times New Roman" w:hAnsi="Times New Roman" w:cs="Times New Roman"/>
                <w:sz w:val="24"/>
                <w:szCs w:val="24"/>
                <w:lang w:eastAsia="ru-RU"/>
              </w:rPr>
              <w:t>б/н</w:t>
            </w:r>
          </w:p>
        </w:tc>
        <w:tc>
          <w:tcPr>
            <w:tcW w:w="1372" w:type="dxa"/>
            <w:vAlign w:val="center"/>
          </w:tcPr>
          <w:p w14:paraId="09123CA0"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val="en-US" w:eastAsia="ru-RU"/>
              </w:rPr>
              <w:t>-</w:t>
            </w:r>
          </w:p>
        </w:tc>
        <w:tc>
          <w:tcPr>
            <w:tcW w:w="940" w:type="dxa"/>
            <w:vAlign w:val="center"/>
          </w:tcPr>
          <w:p w14:paraId="1BAC6EBD" w14:textId="77777777" w:rsidR="0072055A" w:rsidRPr="0072055A" w:rsidRDefault="0072055A" w:rsidP="0072055A">
            <w:pPr>
              <w:spacing w:after="0" w:line="240" w:lineRule="auto"/>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1 шт.</w:t>
            </w:r>
          </w:p>
        </w:tc>
        <w:tc>
          <w:tcPr>
            <w:tcW w:w="1541" w:type="dxa"/>
            <w:vMerge/>
            <w:vAlign w:val="center"/>
          </w:tcPr>
          <w:p w14:paraId="41210D5F" w14:textId="77777777" w:rsidR="0072055A" w:rsidRPr="0072055A" w:rsidRDefault="0072055A" w:rsidP="0072055A">
            <w:pPr>
              <w:spacing w:after="0" w:line="240" w:lineRule="auto"/>
              <w:ind w:left="-37"/>
              <w:jc w:val="center"/>
              <w:rPr>
                <w:rFonts w:ascii="Times New Roman" w:eastAsia="Times New Roman" w:hAnsi="Times New Roman" w:cs="Times New Roman"/>
                <w:sz w:val="24"/>
                <w:szCs w:val="24"/>
                <w:lang w:eastAsia="ru-RU"/>
              </w:rPr>
            </w:pPr>
          </w:p>
        </w:tc>
      </w:tr>
      <w:tr w:rsidR="0072055A" w:rsidRPr="0072055A" w14:paraId="6415BB24" w14:textId="77777777" w:rsidTr="00A44D26">
        <w:tblPrEx>
          <w:tblCellMar>
            <w:top w:w="0" w:type="dxa"/>
            <w:bottom w:w="0" w:type="dxa"/>
          </w:tblCellMar>
        </w:tblPrEx>
        <w:trPr>
          <w:trHeight w:val="70"/>
          <w:jc w:val="center"/>
        </w:trPr>
        <w:tc>
          <w:tcPr>
            <w:tcW w:w="8154" w:type="dxa"/>
            <w:gridSpan w:val="6"/>
            <w:vAlign w:val="center"/>
          </w:tcPr>
          <w:p w14:paraId="33407E35" w14:textId="77777777" w:rsidR="0072055A" w:rsidRPr="0072055A" w:rsidRDefault="0072055A" w:rsidP="0072055A">
            <w:pPr>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Итого:</w:t>
            </w:r>
          </w:p>
        </w:tc>
        <w:tc>
          <w:tcPr>
            <w:tcW w:w="1541" w:type="dxa"/>
            <w:vAlign w:val="center"/>
          </w:tcPr>
          <w:p w14:paraId="4C368EEB" w14:textId="77777777" w:rsidR="0072055A" w:rsidRPr="0072055A" w:rsidRDefault="0072055A" w:rsidP="0072055A">
            <w:pPr>
              <w:spacing w:after="0" w:line="240" w:lineRule="auto"/>
              <w:ind w:left="-37"/>
              <w:jc w:val="center"/>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180,96</w:t>
            </w:r>
          </w:p>
        </w:tc>
      </w:tr>
    </w:tbl>
    <w:p w14:paraId="30B931E4" w14:textId="77777777" w:rsidR="0072055A" w:rsidRPr="0072055A" w:rsidRDefault="0072055A" w:rsidP="0072055A">
      <w:pPr>
        <w:autoSpaceDE w:val="0"/>
        <w:autoSpaceDN w:val="0"/>
        <w:spacing w:after="0" w:line="240" w:lineRule="auto"/>
        <w:jc w:val="both"/>
        <w:rPr>
          <w:rFonts w:ascii="Times New Roman" w:eastAsia="Calibri" w:hAnsi="Times New Roman" w:cs="Times New Roman"/>
          <w:sz w:val="24"/>
          <w:szCs w:val="24"/>
          <w:lang w:eastAsia="ru-RU"/>
        </w:rPr>
      </w:pPr>
    </w:p>
    <w:p w14:paraId="4BBBBB30" w14:textId="77777777" w:rsidR="0072055A" w:rsidRPr="0072055A" w:rsidRDefault="0072055A" w:rsidP="0072055A">
      <w:pPr>
        <w:autoSpaceDE w:val="0"/>
        <w:autoSpaceDN w:val="0"/>
        <w:spacing w:after="0" w:line="240" w:lineRule="auto"/>
        <w:jc w:val="both"/>
        <w:rPr>
          <w:rFonts w:ascii="Times New Roman" w:eastAsia="Calibri" w:hAnsi="Times New Roman" w:cs="Times New Roman"/>
          <w:sz w:val="24"/>
          <w:szCs w:val="24"/>
          <w:lang w:eastAsia="ru-RU"/>
        </w:rPr>
      </w:pPr>
    </w:p>
    <w:tbl>
      <w:tblPr>
        <w:tblW w:w="9747" w:type="dxa"/>
        <w:tblLayout w:type="fixed"/>
        <w:tblLook w:val="01E0" w:firstRow="1" w:lastRow="1" w:firstColumn="1" w:lastColumn="1" w:noHBand="0" w:noVBand="0"/>
      </w:tblPr>
      <w:tblGrid>
        <w:gridCol w:w="4928"/>
        <w:gridCol w:w="4819"/>
      </w:tblGrid>
      <w:tr w:rsidR="0072055A" w:rsidRPr="0072055A" w14:paraId="0328EF30" w14:textId="77777777" w:rsidTr="00A44D26">
        <w:tc>
          <w:tcPr>
            <w:tcW w:w="4928" w:type="dxa"/>
          </w:tcPr>
          <w:p w14:paraId="7C090596" w14:textId="77777777" w:rsidR="0072055A" w:rsidRPr="0072055A" w:rsidRDefault="0072055A" w:rsidP="0072055A">
            <w:pPr>
              <w:spacing w:after="0" w:line="240" w:lineRule="auto"/>
              <w:jc w:val="both"/>
              <w:rPr>
                <w:rFonts w:ascii="Times New Roman" w:eastAsia="Times New Roman" w:hAnsi="Times New Roman" w:cs="Times New Roman"/>
                <w:b/>
                <w:sz w:val="24"/>
                <w:szCs w:val="24"/>
                <w:lang w:eastAsia="ru-RU"/>
              </w:rPr>
            </w:pPr>
            <w:r w:rsidRPr="0072055A">
              <w:rPr>
                <w:rFonts w:ascii="Times New Roman" w:eastAsia="Times New Roman" w:hAnsi="Times New Roman" w:cs="Times New Roman"/>
                <w:b/>
                <w:sz w:val="24"/>
                <w:szCs w:val="24"/>
                <w:lang w:eastAsia="ru-RU"/>
              </w:rPr>
              <w:t>ПОКУПАТЕЛЬ</w:t>
            </w:r>
          </w:p>
        </w:tc>
        <w:tc>
          <w:tcPr>
            <w:tcW w:w="4819" w:type="dxa"/>
          </w:tcPr>
          <w:p w14:paraId="012853F1" w14:textId="77777777" w:rsidR="0072055A" w:rsidRPr="0072055A" w:rsidRDefault="0072055A" w:rsidP="0072055A">
            <w:pPr>
              <w:spacing w:after="0" w:line="240" w:lineRule="auto"/>
              <w:ind w:right="-159"/>
              <w:jc w:val="both"/>
              <w:rPr>
                <w:rFonts w:ascii="Times New Roman" w:eastAsia="Times New Roman" w:hAnsi="Times New Roman" w:cs="Times New Roman"/>
                <w:b/>
                <w:sz w:val="24"/>
                <w:szCs w:val="24"/>
                <w:lang w:eastAsia="ru-RU"/>
              </w:rPr>
            </w:pPr>
            <w:r w:rsidRPr="0072055A">
              <w:rPr>
                <w:rFonts w:ascii="Times New Roman" w:eastAsia="Times New Roman" w:hAnsi="Times New Roman" w:cs="Times New Roman"/>
                <w:b/>
                <w:sz w:val="24"/>
                <w:szCs w:val="24"/>
                <w:lang w:eastAsia="ru-RU"/>
              </w:rPr>
              <w:t>ПРОДАВЕЦ</w:t>
            </w:r>
          </w:p>
        </w:tc>
      </w:tr>
      <w:tr w:rsidR="0072055A" w:rsidRPr="0072055A" w14:paraId="40332C9B" w14:textId="77777777" w:rsidTr="00A44D26">
        <w:tc>
          <w:tcPr>
            <w:tcW w:w="4928" w:type="dxa"/>
          </w:tcPr>
          <w:p w14:paraId="546CC57A"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p w14:paraId="6BE0B1C5"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p w14:paraId="2610B8FF"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p w14:paraId="6A95CDCD"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_________________ /</w:t>
            </w:r>
            <w:r w:rsidRPr="0072055A">
              <w:rPr>
                <w:rFonts w:ascii="Times New Roman" w:eastAsia="Times New Roman" w:hAnsi="Times New Roman" w:cs="Times New Roman"/>
                <w:b/>
                <w:bCs/>
                <w:sz w:val="24"/>
                <w:szCs w:val="24"/>
                <w:lang w:eastAsia="ru-RU"/>
              </w:rPr>
              <w:t xml:space="preserve"> </w:t>
            </w:r>
            <w:r w:rsidRPr="0072055A">
              <w:rPr>
                <w:rFonts w:ascii="Times New Roman" w:eastAsia="Times New Roman" w:hAnsi="Times New Roman" w:cs="Times New Roman"/>
                <w:bCs/>
                <w:sz w:val="24"/>
                <w:szCs w:val="24"/>
                <w:lang w:eastAsia="ru-RU"/>
              </w:rPr>
              <w:t>____________</w:t>
            </w:r>
            <w:r w:rsidRPr="0072055A">
              <w:rPr>
                <w:rFonts w:ascii="Times New Roman" w:eastAsia="Times New Roman" w:hAnsi="Times New Roman" w:cs="Times New Roman"/>
                <w:sz w:val="24"/>
                <w:szCs w:val="24"/>
                <w:lang w:eastAsia="ru-RU"/>
              </w:rPr>
              <w:t xml:space="preserve"> /</w:t>
            </w:r>
          </w:p>
          <w:p w14:paraId="10051009"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tc>
        <w:tc>
          <w:tcPr>
            <w:tcW w:w="4819" w:type="dxa"/>
          </w:tcPr>
          <w:p w14:paraId="2D44E597"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Первый заместитель </w:t>
            </w:r>
          </w:p>
          <w:p w14:paraId="47288DCC"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генерального директора</w:t>
            </w:r>
            <w:r w:rsidRPr="0072055A">
              <w:rPr>
                <w:rFonts w:ascii="Times New Roman" w:eastAsia="Times New Roman" w:hAnsi="Times New Roman" w:cs="Times New Roman"/>
                <w:sz w:val="24"/>
                <w:szCs w:val="24"/>
                <w:lang w:eastAsia="ru-RU"/>
              </w:rPr>
              <w:tab/>
            </w:r>
          </w:p>
          <w:p w14:paraId="79D4B0EF"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p>
          <w:p w14:paraId="6F94BB41"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_________________ /</w:t>
            </w:r>
            <w:r w:rsidRPr="0072055A">
              <w:rPr>
                <w:rFonts w:ascii="Times New Roman" w:eastAsia="Times New Roman" w:hAnsi="Times New Roman" w:cs="Times New Roman"/>
                <w:b/>
                <w:bCs/>
                <w:sz w:val="24"/>
                <w:szCs w:val="24"/>
                <w:lang w:eastAsia="ru-RU"/>
              </w:rPr>
              <w:t xml:space="preserve"> </w:t>
            </w:r>
            <w:proofErr w:type="spellStart"/>
            <w:r w:rsidRPr="0072055A">
              <w:rPr>
                <w:rFonts w:ascii="Times New Roman" w:eastAsia="Times New Roman" w:hAnsi="Times New Roman" w:cs="Times New Roman"/>
                <w:bCs/>
                <w:sz w:val="24"/>
                <w:szCs w:val="24"/>
                <w:lang w:eastAsia="ru-RU"/>
              </w:rPr>
              <w:t>Стрекаловская</w:t>
            </w:r>
            <w:proofErr w:type="spellEnd"/>
            <w:r w:rsidRPr="0072055A">
              <w:rPr>
                <w:rFonts w:ascii="Times New Roman" w:eastAsia="Times New Roman" w:hAnsi="Times New Roman" w:cs="Times New Roman"/>
                <w:bCs/>
                <w:sz w:val="24"/>
                <w:szCs w:val="24"/>
                <w:lang w:eastAsia="ru-RU"/>
              </w:rPr>
              <w:t xml:space="preserve"> Т.Н.</w:t>
            </w:r>
            <w:r w:rsidRPr="0072055A">
              <w:rPr>
                <w:rFonts w:ascii="Times New Roman" w:eastAsia="Times New Roman" w:hAnsi="Times New Roman" w:cs="Times New Roman"/>
                <w:sz w:val="24"/>
                <w:szCs w:val="24"/>
                <w:lang w:eastAsia="ru-RU"/>
              </w:rPr>
              <w:t xml:space="preserve"> /</w:t>
            </w:r>
          </w:p>
          <w:p w14:paraId="37E0A553"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tc>
      </w:tr>
    </w:tbl>
    <w:p w14:paraId="06430CC8" w14:textId="77777777" w:rsidR="0072055A" w:rsidRPr="0072055A" w:rsidRDefault="0072055A" w:rsidP="0072055A">
      <w:pPr>
        <w:spacing w:after="0" w:line="240" w:lineRule="auto"/>
        <w:rPr>
          <w:rFonts w:ascii="Times New Roman" w:eastAsia="Times New Roman" w:hAnsi="Times New Roman" w:cs="Times New Roman"/>
          <w:sz w:val="24"/>
          <w:szCs w:val="24"/>
          <w:lang w:eastAsia="ru-RU"/>
        </w:rPr>
      </w:pPr>
    </w:p>
    <w:p w14:paraId="554DF94C" w14:textId="77777777" w:rsidR="0072055A" w:rsidRPr="0072055A" w:rsidRDefault="0072055A" w:rsidP="0072055A">
      <w:pPr>
        <w:suppressAutoHyphens/>
        <w:spacing w:after="0" w:line="240" w:lineRule="auto"/>
        <w:rPr>
          <w:rFonts w:ascii="Times New Roman" w:eastAsia="Times New Roman" w:hAnsi="Times New Roman" w:cs="Times New Roman"/>
          <w:lang w:eastAsia="ru-RU"/>
        </w:rPr>
      </w:pPr>
    </w:p>
    <w:p w14:paraId="1DED5548" w14:textId="77777777" w:rsidR="007F7A2C" w:rsidRDefault="007F7A2C"/>
    <w:sectPr w:rsidR="007F7A2C" w:rsidSect="0072055A">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009E" w14:textId="77777777" w:rsidR="00171BD3" w:rsidRDefault="00171BD3" w:rsidP="0072055A">
      <w:pPr>
        <w:spacing w:after="0" w:line="240" w:lineRule="auto"/>
      </w:pPr>
      <w:r>
        <w:separator/>
      </w:r>
    </w:p>
  </w:endnote>
  <w:endnote w:type="continuationSeparator" w:id="0">
    <w:p w14:paraId="1213126C" w14:textId="77777777" w:rsidR="00171BD3" w:rsidRDefault="00171BD3" w:rsidP="0072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lyphLessFon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B898" w14:textId="77777777" w:rsidR="00171BD3" w:rsidRDefault="00171BD3" w:rsidP="0072055A">
      <w:pPr>
        <w:spacing w:after="0" w:line="240" w:lineRule="auto"/>
      </w:pPr>
      <w:r>
        <w:separator/>
      </w:r>
    </w:p>
  </w:footnote>
  <w:footnote w:type="continuationSeparator" w:id="0">
    <w:p w14:paraId="26ADCF1F" w14:textId="77777777" w:rsidR="00171BD3" w:rsidRDefault="00171BD3" w:rsidP="0072055A">
      <w:pPr>
        <w:spacing w:after="0" w:line="240" w:lineRule="auto"/>
      </w:pPr>
      <w:r>
        <w:continuationSeparator/>
      </w:r>
    </w:p>
  </w:footnote>
  <w:footnote w:id="1">
    <w:p w14:paraId="2B61ABA2" w14:textId="77777777" w:rsidR="0072055A" w:rsidRPr="00F37E5D" w:rsidRDefault="0072055A" w:rsidP="0072055A">
      <w:pPr>
        <w:pStyle w:val="af7"/>
      </w:pPr>
      <w:r w:rsidRPr="00F37E5D">
        <w:rPr>
          <w:rStyle w:val="af9"/>
        </w:rPr>
        <w:footnoteRef/>
      </w:r>
      <w:r w:rsidRPr="00F37E5D">
        <w:t xml:space="preserve"> </w:t>
      </w:r>
      <w:r w:rsidRPr="00F37E5D">
        <w:rPr>
          <w:bCs/>
        </w:rPr>
        <w:t>НДС исчисляется и уплачивается в бюджет Покупателем как налоговым агентом на основании п.8 ст.161 НК РФ. В Счет-фактуре или УПД в графе 7 обязательно указывать: "НДС исчисляется налоговым агентом". В случае, если контрагент работает не на o6щей системе налогообложения, он обязан предоставить подтверждение от своего налогового органа или Письмо, заверенное Руководителем контрагента, о применяемой им системе налогообложения. В этом случае Счет-фактура не выставляется, а в Товарной накладной или УПД указывается "Без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4190001"/>
    <w:lvl w:ilvl="0">
      <w:start w:val="1"/>
      <w:numFmt w:val="bullet"/>
      <w:lvlText w:val=""/>
      <w:lvlJc w:val="left"/>
      <w:pPr>
        <w:ind w:left="360" w:hanging="360"/>
      </w:pPr>
      <w:rPr>
        <w:rFonts w:ascii="Symbol" w:hAnsi="Symbol" w:hint="default"/>
      </w:rPr>
    </w:lvl>
  </w:abstractNum>
  <w:abstractNum w:abstractNumId="1" w15:restartNumberingAfterBreak="0">
    <w:nsid w:val="022B4FDD"/>
    <w:multiLevelType w:val="multilevel"/>
    <w:tmpl w:val="985456A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EA7F01"/>
    <w:multiLevelType w:val="multilevel"/>
    <w:tmpl w:val="53D68B16"/>
    <w:lvl w:ilvl="0">
      <w:start w:val="3"/>
      <w:numFmt w:val="decimal"/>
      <w:lvlText w:val="%1"/>
      <w:lvlJc w:val="left"/>
      <w:pPr>
        <w:tabs>
          <w:tab w:val="num" w:pos="360"/>
        </w:tabs>
        <w:ind w:left="360" w:hanging="360"/>
      </w:pPr>
      <w:rPr>
        <w:rFonts w:hint="default"/>
        <w:b w:val="0"/>
        <w:color w:val="auto"/>
      </w:rPr>
    </w:lvl>
    <w:lvl w:ilvl="1">
      <w:start w:val="3"/>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abstractNum w:abstractNumId="3" w15:restartNumberingAfterBreak="0">
    <w:nsid w:val="171669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A075B1"/>
    <w:multiLevelType w:val="multilevel"/>
    <w:tmpl w:val="FD16C5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FFA7757"/>
    <w:multiLevelType w:val="multilevel"/>
    <w:tmpl w:val="4A121BDC"/>
    <w:lvl w:ilvl="0">
      <w:start w:val="3"/>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6" w15:restartNumberingAfterBreak="0">
    <w:nsid w:val="21057E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4540A9"/>
    <w:multiLevelType w:val="multilevel"/>
    <w:tmpl w:val="985456A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D3A3E85"/>
    <w:multiLevelType w:val="multilevel"/>
    <w:tmpl w:val="840EA5EA"/>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E2E7A84"/>
    <w:multiLevelType w:val="multilevel"/>
    <w:tmpl w:val="A8CAE9A8"/>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1C415C8"/>
    <w:multiLevelType w:val="multilevel"/>
    <w:tmpl w:val="A8CAE9A8"/>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30954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0164C8"/>
    <w:multiLevelType w:val="multilevel"/>
    <w:tmpl w:val="771E202C"/>
    <w:lvl w:ilvl="0">
      <w:start w:val="4"/>
      <w:numFmt w:val="decimal"/>
      <w:pStyle w:val="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74B0DCF"/>
    <w:multiLevelType w:val="multilevel"/>
    <w:tmpl w:val="CA90B1FE"/>
    <w:lvl w:ilvl="0">
      <w:start w:val="2"/>
      <w:numFmt w:val="decimal"/>
      <w:lvlText w:val="%1"/>
      <w:lvlJc w:val="left"/>
      <w:pPr>
        <w:tabs>
          <w:tab w:val="num" w:pos="390"/>
        </w:tabs>
        <w:ind w:left="390" w:hanging="390"/>
      </w:pPr>
      <w:rPr>
        <w:rFonts w:hint="default"/>
        <w:b w:val="0"/>
      </w:rPr>
    </w:lvl>
    <w:lvl w:ilvl="1">
      <w:start w:val="3"/>
      <w:numFmt w:val="decimal"/>
      <w:lvlText w:val="%1.%2"/>
      <w:lvlJc w:val="left"/>
      <w:pPr>
        <w:tabs>
          <w:tab w:val="num" w:pos="390"/>
        </w:tabs>
        <w:ind w:left="390" w:hanging="39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15:restartNumberingAfterBreak="0">
    <w:nsid w:val="58CC5BF0"/>
    <w:multiLevelType w:val="multilevel"/>
    <w:tmpl w:val="9CDC19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5" w15:restartNumberingAfterBreak="0">
    <w:nsid w:val="594740E6"/>
    <w:multiLevelType w:val="multilevel"/>
    <w:tmpl w:val="EFCE72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BE939D1"/>
    <w:multiLevelType w:val="multilevel"/>
    <w:tmpl w:val="F25AFAB8"/>
    <w:lvl w:ilvl="0">
      <w:start w:val="1"/>
      <w:numFmt w:val="decimal"/>
      <w:lvlText w:val="%1."/>
      <w:lvlJc w:val="left"/>
      <w:pPr>
        <w:tabs>
          <w:tab w:val="num" w:pos="720"/>
        </w:tabs>
        <w:ind w:left="720" w:hanging="360"/>
      </w:pPr>
      <w:rPr>
        <w:rFonts w:hint="default"/>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15:restartNumberingAfterBreak="0">
    <w:nsid w:val="60C071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214431"/>
    <w:multiLevelType w:val="multilevel"/>
    <w:tmpl w:val="6F488E36"/>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7D58DA"/>
    <w:multiLevelType w:val="multilevel"/>
    <w:tmpl w:val="C2D63D5A"/>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823474D"/>
    <w:multiLevelType w:val="multilevel"/>
    <w:tmpl w:val="5DBA28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9FF24AC"/>
    <w:multiLevelType w:val="multilevel"/>
    <w:tmpl w:val="275411BC"/>
    <w:lvl w:ilvl="0">
      <w:start w:val="1"/>
      <w:numFmt w:val="decimal"/>
      <w:lvlText w:val="%1."/>
      <w:lvlJc w:val="left"/>
      <w:pPr>
        <w:ind w:left="435" w:hanging="435"/>
      </w:pPr>
      <w:rPr>
        <w:rFonts w:hint="default"/>
        <w:b w:val="0"/>
      </w:rPr>
    </w:lvl>
    <w:lvl w:ilvl="1">
      <w:start w:val="1"/>
      <w:numFmt w:val="decimal"/>
      <w:lvlText w:val="%1.%2."/>
      <w:lvlJc w:val="left"/>
      <w:pPr>
        <w:ind w:left="1002" w:hanging="43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2" w15:restartNumberingAfterBreak="0">
    <w:nsid w:val="6C106C54"/>
    <w:multiLevelType w:val="multilevel"/>
    <w:tmpl w:val="4AE4885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DAA61F1"/>
    <w:multiLevelType w:val="multilevel"/>
    <w:tmpl w:val="372CE480"/>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1DA145D"/>
    <w:multiLevelType w:val="multilevel"/>
    <w:tmpl w:val="56B2557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6765908"/>
    <w:multiLevelType w:val="multilevel"/>
    <w:tmpl w:val="B2D6295E"/>
    <w:lvl w:ilvl="0">
      <w:start w:val="3"/>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6" w15:restartNumberingAfterBreak="0">
    <w:nsid w:val="7AC76CE5"/>
    <w:multiLevelType w:val="multilevel"/>
    <w:tmpl w:val="C0980B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0D6303"/>
    <w:multiLevelType w:val="multilevel"/>
    <w:tmpl w:val="563482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B233B2D"/>
    <w:multiLevelType w:val="multilevel"/>
    <w:tmpl w:val="1938C1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6"/>
  </w:num>
  <w:num w:numId="2">
    <w:abstractNumId w:val="20"/>
  </w:num>
  <w:num w:numId="3">
    <w:abstractNumId w:val="15"/>
  </w:num>
  <w:num w:numId="4">
    <w:abstractNumId w:val="23"/>
  </w:num>
  <w:num w:numId="5">
    <w:abstractNumId w:val="10"/>
  </w:num>
  <w:num w:numId="6">
    <w:abstractNumId w:val="5"/>
  </w:num>
  <w:num w:numId="7">
    <w:abstractNumId w:val="13"/>
  </w:num>
  <w:num w:numId="8">
    <w:abstractNumId w:val="25"/>
  </w:num>
  <w:num w:numId="9">
    <w:abstractNumId w:val="8"/>
  </w:num>
  <w:num w:numId="10">
    <w:abstractNumId w:val="12"/>
  </w:num>
  <w:num w:numId="11">
    <w:abstractNumId w:val="22"/>
  </w:num>
  <w:num w:numId="12">
    <w:abstractNumId w:val="14"/>
  </w:num>
  <w:num w:numId="13">
    <w:abstractNumId w:val="2"/>
  </w:num>
  <w:num w:numId="14">
    <w:abstractNumId w:val="28"/>
  </w:num>
  <w:num w:numId="15">
    <w:abstractNumId w:val="7"/>
  </w:num>
  <w:num w:numId="16">
    <w:abstractNumId w:val="1"/>
  </w:num>
  <w:num w:numId="17">
    <w:abstractNumId w:val="4"/>
  </w:num>
  <w:num w:numId="18">
    <w:abstractNumId w:val="27"/>
  </w:num>
  <w:num w:numId="19">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0"/>
  </w:num>
  <w:num w:numId="24">
    <w:abstractNumId w:val="18"/>
  </w:num>
  <w:num w:numId="25">
    <w:abstractNumId w:val="11"/>
  </w:num>
  <w:num w:numId="26">
    <w:abstractNumId w:val="21"/>
  </w:num>
  <w:num w:numId="27">
    <w:abstractNumId w:val="6"/>
  </w:num>
  <w:num w:numId="28">
    <w:abstractNumId w:val="19"/>
  </w:num>
  <w:num w:numId="29">
    <w:abstractNumId w:val="17"/>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C1"/>
    <w:rsid w:val="00171BD3"/>
    <w:rsid w:val="0072055A"/>
    <w:rsid w:val="007F7A2C"/>
    <w:rsid w:val="00EC1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722CD-25C6-4CBF-ADB1-7BC3F62E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72055A"/>
    <w:pPr>
      <w:keepNext/>
      <w:spacing w:after="0" w:line="240" w:lineRule="auto"/>
      <w:outlineLvl w:val="0"/>
    </w:pPr>
    <w:rPr>
      <w:rFonts w:ascii="Times New Roman" w:eastAsia="Times New Roman" w:hAnsi="Times New Roman" w:cs="Times New Roman"/>
      <w:b/>
      <w:bCs/>
      <w:sz w:val="20"/>
      <w:szCs w:val="24"/>
      <w:lang w:eastAsia="ru-RU"/>
    </w:rPr>
  </w:style>
  <w:style w:type="paragraph" w:styleId="2">
    <w:name w:val="heading 2"/>
    <w:basedOn w:val="a"/>
    <w:next w:val="a"/>
    <w:link w:val="20"/>
    <w:qFormat/>
    <w:rsid w:val="0072055A"/>
    <w:pPr>
      <w:keepNext/>
      <w:numPr>
        <w:numId w:val="10"/>
      </w:numPr>
      <w:spacing w:after="0" w:line="240" w:lineRule="auto"/>
      <w:jc w:val="center"/>
      <w:outlineLvl w:val="1"/>
    </w:pPr>
    <w:rPr>
      <w:rFonts w:ascii="Times New Roman" w:eastAsia="Times New Roman" w:hAnsi="Times New Roman" w:cs="Times New Roman"/>
      <w:b/>
      <w:bCs/>
      <w:sz w:val="20"/>
      <w:szCs w:val="24"/>
      <w:u w:val="single"/>
      <w:lang w:eastAsia="ru-RU"/>
    </w:rPr>
  </w:style>
  <w:style w:type="paragraph" w:styleId="3">
    <w:name w:val="heading 3"/>
    <w:basedOn w:val="a"/>
    <w:next w:val="a"/>
    <w:link w:val="30"/>
    <w:qFormat/>
    <w:rsid w:val="0072055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055A"/>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rsid w:val="0072055A"/>
    <w:rPr>
      <w:rFonts w:ascii="Times New Roman" w:eastAsia="Times New Roman" w:hAnsi="Times New Roman" w:cs="Times New Roman"/>
      <w:b/>
      <w:bCs/>
      <w:sz w:val="20"/>
      <w:szCs w:val="24"/>
      <w:u w:val="single"/>
      <w:lang w:eastAsia="ru-RU"/>
    </w:rPr>
  </w:style>
  <w:style w:type="character" w:customStyle="1" w:styleId="30">
    <w:name w:val="Заголовок 3 Знак"/>
    <w:basedOn w:val="a0"/>
    <w:link w:val="3"/>
    <w:rsid w:val="0072055A"/>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72055A"/>
  </w:style>
  <w:style w:type="paragraph" w:styleId="a3">
    <w:basedOn w:val="a"/>
    <w:next w:val="a4"/>
    <w:link w:val="a5"/>
    <w:qFormat/>
    <w:rsid w:val="0072055A"/>
    <w:pPr>
      <w:spacing w:after="0" w:line="240" w:lineRule="auto"/>
      <w:jc w:val="center"/>
    </w:pPr>
    <w:rPr>
      <w:rFonts w:ascii="Times New Roman" w:eastAsia="Times New Roman" w:hAnsi="Times New Roman" w:cs="Times New Roman"/>
      <w:b/>
      <w:bCs/>
      <w:sz w:val="24"/>
      <w:szCs w:val="24"/>
      <w:lang w:eastAsia="ru-RU"/>
    </w:rPr>
  </w:style>
  <w:style w:type="paragraph" w:styleId="a6">
    <w:name w:val="Body Text Indent"/>
    <w:basedOn w:val="a"/>
    <w:link w:val="a7"/>
    <w:rsid w:val="0072055A"/>
    <w:pPr>
      <w:spacing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7">
    <w:name w:val="Основной текст с отступом Знак"/>
    <w:basedOn w:val="a0"/>
    <w:link w:val="a6"/>
    <w:rsid w:val="0072055A"/>
    <w:rPr>
      <w:rFonts w:ascii="Times New Roman" w:eastAsia="Times New Roman" w:hAnsi="Times New Roman" w:cs="Times New Roman"/>
      <w:sz w:val="24"/>
      <w:szCs w:val="20"/>
      <w:lang w:val="x-none" w:eastAsia="x-none"/>
    </w:rPr>
  </w:style>
  <w:style w:type="paragraph" w:customStyle="1" w:styleId="ConsNormal">
    <w:name w:val="ConsNormal"/>
    <w:rsid w:val="0072055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Document Map"/>
    <w:basedOn w:val="a"/>
    <w:link w:val="a9"/>
    <w:semiHidden/>
    <w:rsid w:val="0072055A"/>
    <w:pPr>
      <w:shd w:val="clear" w:color="auto" w:fill="00008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0"/>
    <w:link w:val="a8"/>
    <w:semiHidden/>
    <w:rsid w:val="0072055A"/>
    <w:rPr>
      <w:rFonts w:ascii="Tahoma" w:eastAsia="Times New Roman" w:hAnsi="Tahoma" w:cs="Tahoma"/>
      <w:sz w:val="20"/>
      <w:szCs w:val="20"/>
      <w:shd w:val="clear" w:color="auto" w:fill="000080"/>
      <w:lang w:eastAsia="ru-RU"/>
    </w:rPr>
  </w:style>
  <w:style w:type="paragraph" w:styleId="31">
    <w:name w:val="Body Text 3"/>
    <w:basedOn w:val="a"/>
    <w:link w:val="32"/>
    <w:rsid w:val="0072055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2055A"/>
    <w:rPr>
      <w:rFonts w:ascii="Times New Roman" w:eastAsia="Times New Roman" w:hAnsi="Times New Roman" w:cs="Times New Roman"/>
      <w:sz w:val="16"/>
      <w:szCs w:val="16"/>
      <w:lang w:eastAsia="ru-RU"/>
    </w:rPr>
  </w:style>
  <w:style w:type="paragraph" w:styleId="aa">
    <w:name w:val="Balloon Text"/>
    <w:basedOn w:val="a"/>
    <w:link w:val="ab"/>
    <w:semiHidden/>
    <w:rsid w:val="0072055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72055A"/>
    <w:rPr>
      <w:rFonts w:ascii="Tahoma" w:eastAsia="Times New Roman" w:hAnsi="Tahoma" w:cs="Tahoma"/>
      <w:sz w:val="16"/>
      <w:szCs w:val="16"/>
      <w:lang w:eastAsia="ru-RU"/>
    </w:rPr>
  </w:style>
  <w:style w:type="paragraph" w:styleId="21">
    <w:name w:val="Body Text 2"/>
    <w:basedOn w:val="a"/>
    <w:link w:val="22"/>
    <w:rsid w:val="0072055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2055A"/>
    <w:rPr>
      <w:rFonts w:ascii="Times New Roman" w:eastAsia="Times New Roman" w:hAnsi="Times New Roman" w:cs="Times New Roman"/>
      <w:sz w:val="24"/>
      <w:szCs w:val="24"/>
      <w:lang w:eastAsia="ru-RU"/>
    </w:rPr>
  </w:style>
  <w:style w:type="character" w:styleId="ac">
    <w:name w:val="Hyperlink"/>
    <w:rsid w:val="0072055A"/>
    <w:rPr>
      <w:color w:val="0000FF"/>
      <w:u w:val="single"/>
    </w:rPr>
  </w:style>
  <w:style w:type="paragraph" w:customStyle="1" w:styleId="Standard">
    <w:name w:val="Standard"/>
    <w:rsid w:val="0072055A"/>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d">
    <w:name w:val="Body Text"/>
    <w:basedOn w:val="a"/>
    <w:link w:val="ae"/>
    <w:rsid w:val="0072055A"/>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rsid w:val="0072055A"/>
    <w:rPr>
      <w:rFonts w:ascii="Times New Roman" w:eastAsia="Times New Roman" w:hAnsi="Times New Roman" w:cs="Times New Roman"/>
      <w:sz w:val="24"/>
      <w:szCs w:val="24"/>
      <w:lang w:val="x-none" w:eastAsia="x-none"/>
    </w:rPr>
  </w:style>
  <w:style w:type="table" w:styleId="af">
    <w:name w:val="Table Grid"/>
    <w:basedOn w:val="a1"/>
    <w:rsid w:val="007205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72055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uiPriority w:val="99"/>
    <w:rsid w:val="0072055A"/>
    <w:rPr>
      <w:rFonts w:ascii="Times New Roman" w:eastAsia="Times New Roman" w:hAnsi="Times New Roman" w:cs="Times New Roman"/>
      <w:sz w:val="24"/>
      <w:szCs w:val="24"/>
      <w:lang w:val="x-none" w:eastAsia="x-none"/>
    </w:rPr>
  </w:style>
  <w:style w:type="paragraph" w:styleId="af2">
    <w:name w:val="footer"/>
    <w:basedOn w:val="a"/>
    <w:link w:val="af3"/>
    <w:uiPriority w:val="99"/>
    <w:rsid w:val="0072055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2"/>
    <w:uiPriority w:val="99"/>
    <w:rsid w:val="0072055A"/>
    <w:rPr>
      <w:rFonts w:ascii="Times New Roman" w:eastAsia="Times New Roman" w:hAnsi="Times New Roman" w:cs="Times New Roman"/>
      <w:sz w:val="24"/>
      <w:szCs w:val="24"/>
      <w:lang w:val="x-none" w:eastAsia="x-none"/>
    </w:rPr>
  </w:style>
  <w:style w:type="paragraph" w:customStyle="1" w:styleId="FORMATTEXT">
    <w:name w:val=".FORMATTEXT"/>
    <w:uiPriority w:val="99"/>
    <w:rsid w:val="007205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Style0">
    <w:name w:val="TableStyle0"/>
    <w:rsid w:val="0072055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customStyle="1" w:styleId="fontstyle01">
    <w:name w:val="fontstyle01"/>
    <w:rsid w:val="0072055A"/>
    <w:rPr>
      <w:rFonts w:ascii="GlyphLessFont" w:hAnsi="GlyphLessFont" w:hint="default"/>
      <w:b w:val="0"/>
      <w:bCs w:val="0"/>
      <w:i w:val="0"/>
      <w:iCs w:val="0"/>
      <w:color w:val="000000"/>
      <w:sz w:val="24"/>
      <w:szCs w:val="24"/>
    </w:rPr>
  </w:style>
  <w:style w:type="paragraph" w:styleId="af4">
    <w:name w:val="List Paragraph"/>
    <w:basedOn w:val="a"/>
    <w:uiPriority w:val="99"/>
    <w:qFormat/>
    <w:rsid w:val="0072055A"/>
    <w:pPr>
      <w:spacing w:after="200" w:line="276" w:lineRule="auto"/>
      <w:ind w:left="720"/>
      <w:contextualSpacing/>
    </w:pPr>
    <w:rPr>
      <w:rFonts w:ascii="Calibri" w:eastAsia="Times New Roman" w:hAnsi="Calibri" w:cs="Times New Roman"/>
    </w:rPr>
  </w:style>
  <w:style w:type="character" w:customStyle="1" w:styleId="a5">
    <w:name w:val="Название Знак"/>
    <w:locked/>
    <w:rsid w:val="0072055A"/>
    <w:rPr>
      <w:b/>
      <w:bCs/>
      <w:sz w:val="24"/>
      <w:szCs w:val="24"/>
    </w:rPr>
  </w:style>
  <w:style w:type="paragraph" w:styleId="af5">
    <w:name w:val="Subtitle"/>
    <w:basedOn w:val="a"/>
    <w:link w:val="af6"/>
    <w:qFormat/>
    <w:rsid w:val="0072055A"/>
    <w:pPr>
      <w:autoSpaceDE w:val="0"/>
      <w:autoSpaceDN w:val="0"/>
      <w:spacing w:after="0" w:line="240" w:lineRule="auto"/>
      <w:jc w:val="center"/>
    </w:pPr>
    <w:rPr>
      <w:rFonts w:ascii="Times New Roman" w:eastAsia="Calibri" w:hAnsi="Times New Roman" w:cs="Times New Roman"/>
      <w:b/>
      <w:bCs/>
      <w:sz w:val="20"/>
      <w:szCs w:val="20"/>
      <w:lang w:eastAsia="ru-RU"/>
    </w:rPr>
  </w:style>
  <w:style w:type="character" w:customStyle="1" w:styleId="af6">
    <w:name w:val="Подзаголовок Знак"/>
    <w:basedOn w:val="a0"/>
    <w:link w:val="af5"/>
    <w:rsid w:val="0072055A"/>
    <w:rPr>
      <w:rFonts w:ascii="Times New Roman" w:eastAsia="Calibri" w:hAnsi="Times New Roman" w:cs="Times New Roman"/>
      <w:b/>
      <w:bCs/>
      <w:sz w:val="20"/>
      <w:szCs w:val="20"/>
      <w:lang w:eastAsia="ru-RU"/>
    </w:rPr>
  </w:style>
  <w:style w:type="paragraph" w:styleId="af7">
    <w:name w:val="footnote text"/>
    <w:basedOn w:val="a"/>
    <w:link w:val="af8"/>
    <w:rsid w:val="0072055A"/>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72055A"/>
    <w:rPr>
      <w:rFonts w:ascii="Times New Roman" w:eastAsia="Times New Roman" w:hAnsi="Times New Roman" w:cs="Times New Roman"/>
      <w:sz w:val="20"/>
      <w:szCs w:val="20"/>
      <w:lang w:eastAsia="ru-RU"/>
    </w:rPr>
  </w:style>
  <w:style w:type="character" w:styleId="af9">
    <w:name w:val="footnote reference"/>
    <w:rsid w:val="0072055A"/>
    <w:rPr>
      <w:vertAlign w:val="superscript"/>
    </w:rPr>
  </w:style>
  <w:style w:type="character" w:customStyle="1" w:styleId="js-extracted-address">
    <w:name w:val="js-extracted-address"/>
    <w:rsid w:val="0072055A"/>
    <w:rPr>
      <w:rFonts w:ascii="Times New Roman" w:eastAsia="Calibri" w:hAnsi="Times New Roman" w:cs="Times New Roman"/>
    </w:rPr>
  </w:style>
  <w:style w:type="paragraph" w:styleId="a4">
    <w:name w:val="Title"/>
    <w:basedOn w:val="a"/>
    <w:next w:val="a"/>
    <w:link w:val="afa"/>
    <w:uiPriority w:val="10"/>
    <w:qFormat/>
    <w:rsid w:val="0072055A"/>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a">
    <w:name w:val="Заголовок Знак"/>
    <w:basedOn w:val="a0"/>
    <w:link w:val="a4"/>
    <w:uiPriority w:val="10"/>
    <w:rsid w:val="0072055A"/>
    <w:rPr>
      <w:rFonts w:asciiTheme="majorHAnsi" w:eastAsiaTheme="majorEastAsia" w:hAnsiTheme="majorHAnsi" w:cstheme="majorBidi"/>
      <w:spacing w:val="-10"/>
      <w:kern w:val="28"/>
      <w:sz w:val="56"/>
      <w:szCs w:val="56"/>
      <w:lang w:eastAsia="ru-RU"/>
    </w:rPr>
  </w:style>
  <w:style w:type="character" w:styleId="afb">
    <w:name w:val="FollowedHyperlink"/>
    <w:basedOn w:val="a0"/>
    <w:uiPriority w:val="99"/>
    <w:semiHidden/>
    <w:unhideWhenUsed/>
    <w:rsid w:val="007205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mail.ru/compose/?mailto=mailto%3aooo%2dszi@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2523</Words>
  <Characters>14383</Characters>
  <Application>Microsoft Office Word</Application>
  <DocSecurity>0</DocSecurity>
  <Lines>119</Lines>
  <Paragraphs>33</Paragraphs>
  <ScaleCrop>false</ScaleCrop>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Валерьевна</dc:creator>
  <cp:keywords/>
  <dc:description/>
  <cp:lastModifiedBy>Николаева Елена Валерьевна</cp:lastModifiedBy>
  <cp:revision>2</cp:revision>
  <dcterms:created xsi:type="dcterms:W3CDTF">2022-03-21T11:35:00Z</dcterms:created>
  <dcterms:modified xsi:type="dcterms:W3CDTF">2022-03-21T11:36:00Z</dcterms:modified>
</cp:coreProperties>
</file>